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ind w:firstLine="0" w:firstLineChars="0"/>
      </w:pPr>
      <w:r>
        <w:rPr>
          <w:rFonts w:hint="eastAsia" w:ascii="黑体" w:hAnsi="黑体" w:eastAsia="黑体" w:cs="华文仿宋"/>
          <w:sz w:val="32"/>
          <w:szCs w:val="32"/>
        </w:rPr>
        <w:t>附件1：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黑体" w:eastAsia="方正小标宋简体" w:cs="华文中宋"/>
          <w:sz w:val="36"/>
          <w:szCs w:val="36"/>
        </w:rPr>
      </w:pPr>
      <w:r>
        <w:rPr>
          <w:rFonts w:hint="eastAsia" w:ascii="方正小标宋简体" w:hAnsi="黑体" w:eastAsia="方正小标宋简体" w:cs="华文中宋"/>
          <w:sz w:val="36"/>
          <w:szCs w:val="36"/>
        </w:rPr>
        <w:t>2019年湖北省创客教育导师实训班课程设计提纲</w:t>
      </w:r>
    </w:p>
    <w:p>
      <w:pPr>
        <w:pStyle w:val="10"/>
        <w:spacing w:line="500" w:lineRule="exact"/>
        <w:ind w:firstLine="0" w:firstLineChars="0"/>
        <w:rPr>
          <w:rFonts w:hint="eastAsia" w:ascii="Arial" w:hAnsi="Arial"/>
          <w:b/>
          <w:bCs/>
          <w:color w:val="000000"/>
          <w:sz w:val="32"/>
          <w:szCs w:val="32"/>
        </w:rPr>
      </w:pPr>
      <w:bookmarkStart w:id="0" w:name="_Hlk511231184"/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“创客竞赛”是中央电教馆中小学电脑制作活动赛项之一，创客项目是指在电脑辅助下设计、创作体现多学科综合应用和创客文化的作品。</w:t>
      </w:r>
    </w:p>
    <w:p>
      <w:pPr>
        <w:pStyle w:val="10"/>
        <w:spacing w:line="480" w:lineRule="exact"/>
        <w:ind w:firstLine="627" w:firstLineChars="196"/>
        <w:rPr>
          <w:rFonts w:ascii="黑体" w:hAnsi="黑体" w:eastAsia="黑体" w:cs="华文中宋"/>
          <w:sz w:val="32"/>
          <w:szCs w:val="32"/>
        </w:rPr>
      </w:pPr>
      <w:r>
        <w:rPr>
          <w:rFonts w:hint="eastAsia" w:ascii="黑体" w:hAnsi="黑体" w:eastAsia="黑体" w:cs="华文中宋"/>
          <w:sz w:val="32"/>
          <w:szCs w:val="32"/>
        </w:rPr>
        <w:t>一、《创意智造》项目班</w:t>
      </w:r>
    </w:p>
    <w:p>
      <w:pPr>
        <w:pStyle w:val="10"/>
        <w:spacing w:line="480" w:lineRule="exact"/>
        <w:ind w:firstLine="627" w:firstLineChars="196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1.实训课时：约1.5天</w:t>
      </w:r>
    </w:p>
    <w:p>
      <w:pPr>
        <w:pStyle w:val="10"/>
        <w:spacing w:line="480" w:lineRule="exact"/>
        <w:ind w:firstLine="627" w:firstLineChars="196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2.项目主题：《创意智造》作品通过电脑编程、硬件搭建、造型设计等创作智能实物作品，如趣味电子装置、互动多媒体、智能机器等。鼓励学生在智能制造机器人、智能家居、智能穿戴、智能医疗等方向实现创意创新。</w:t>
      </w:r>
    </w:p>
    <w:p>
      <w:pPr>
        <w:pStyle w:val="10"/>
        <w:spacing w:line="480" w:lineRule="exact"/>
        <w:ind w:firstLine="627" w:firstLineChars="196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3.环境解读：使用开源软硬件进行编程智造。</w:t>
      </w:r>
      <w:bookmarkEnd w:id="0"/>
      <w:r>
        <w:rPr>
          <w:rFonts w:hint="eastAsia" w:ascii="仿宋_GB2312" w:hAnsi="华文仿宋" w:eastAsia="仿宋_GB2312" w:cs="华文仿宋"/>
          <w:sz w:val="32"/>
          <w:szCs w:val="32"/>
        </w:rPr>
        <w:t>开源软硬件：主要采用DFRobot套件(主控器有arduino、micro:bit等)。软件：针对arduino主控器，官方软件有arduino IDE，第三方软件有Mixly0.999、Mind+1.5.1等。针对micro:bit主控器，官方软件有Makecode, 第三方软件有Mixly0.999、Mind+1.5.1等。</w:t>
      </w:r>
    </w:p>
    <w:p>
      <w:pPr>
        <w:pStyle w:val="10"/>
        <w:spacing w:line="480" w:lineRule="exact"/>
        <w:ind w:firstLine="632"/>
        <w:rPr>
          <w:rFonts w:ascii="黑体" w:hAnsi="黑体" w:eastAsia="黑体" w:cs="华文中宋"/>
          <w:sz w:val="32"/>
          <w:szCs w:val="32"/>
        </w:rPr>
      </w:pPr>
      <w:r>
        <w:rPr>
          <w:rFonts w:hint="eastAsia" w:ascii="黑体" w:hAnsi="黑体" w:eastAsia="黑体" w:cs="华文中宋"/>
          <w:sz w:val="32"/>
          <w:szCs w:val="32"/>
        </w:rPr>
        <w:t>二、《掌控未来》项目班</w:t>
      </w:r>
    </w:p>
    <w:p>
      <w:pPr>
        <w:pStyle w:val="10"/>
        <w:spacing w:line="480" w:lineRule="exact"/>
        <w:ind w:firstLine="627" w:firstLineChars="196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1.实训课时：约1.5天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2.项目主题：小学组竞赛作品以“礼物”为主题，可以是给师长、亲朋好友或者是自已的礼物，可以是数字化工艺品、娱乐设备、互联网工具等，根据中国传统文化、地方特色、人文关怀、娱乐游戏、节日庆典等题材进行创作，要突出作品的创意与实用性。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初中、高中组竞赛作品以“荆楚文化”为主题，包含物质文化、精神文化、社会制度文化和民俗文化等，如本赛项作品可以结合编钟的现代数字化音乐设备、具有地方特色的文物器皿等，使用创新的方法凸显荆楚文化主题。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3.环境解读：采用掌控板配合mPythonX软件为软硬件开发平台，参与比赛。硬件：ESP32掌控版（还包括结构件）；软件：针对ESP32掌控版，官方软件有mPythonX，第三方软件有Mind+1.5.1。</w:t>
      </w:r>
    </w:p>
    <w:p>
      <w:pPr>
        <w:spacing w:line="480" w:lineRule="exact"/>
        <w:ind w:firstLine="632"/>
        <w:rPr>
          <w:rFonts w:hint="eastAsia" w:ascii="黑体" w:hAnsi="黑体" w:eastAsia="黑体" w:cs="华文中宋"/>
          <w:sz w:val="32"/>
          <w:szCs w:val="32"/>
        </w:rPr>
      </w:pPr>
      <w:r>
        <w:rPr>
          <w:rFonts w:hint="eastAsia" w:ascii="黑体" w:hAnsi="黑体" w:eastAsia="黑体" w:cs="华文中宋"/>
          <w:sz w:val="32"/>
          <w:szCs w:val="32"/>
        </w:rPr>
        <w:t>三、《智造展评》项目班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1.实训课时：约1.5天</w:t>
      </w:r>
      <w:r>
        <w:rPr>
          <w:rFonts w:hint="eastAsia" w:ascii="仿宋_GB2312" w:hAnsi="华文仿宋" w:eastAsia="仿宋_GB2312" w:cs="华文仿宋"/>
          <w:sz w:val="32"/>
          <w:szCs w:val="32"/>
        </w:rPr>
        <w:tab/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2.项目主题：以“安全挑战”为主题，从交通安全、网络安全、健康防范、环境保护等问题着手，为解决生活中的问题设计解决方案。通过电脑编程、硬件搭建等创作出基于生活、具有创意思维、实用价值的智能作品。突出创造性思维、问题解决和团队合作。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3.环境解读：采用开源硬件（arduino、micro:bit、掌控板等）。硬件：micro:bit、arduino、掌控板。软件：makecode, Mixly、mPython。</w:t>
      </w:r>
    </w:p>
    <w:p>
      <w:pPr>
        <w:spacing w:line="480" w:lineRule="exact"/>
        <w:ind w:firstLine="632"/>
        <w:rPr>
          <w:rFonts w:hint="eastAsia" w:ascii="黑体" w:hAnsi="黑体" w:eastAsia="黑体" w:cs="华文仿宋"/>
          <w:sz w:val="32"/>
          <w:szCs w:val="32"/>
        </w:rPr>
      </w:pPr>
      <w:r>
        <w:rPr>
          <w:rFonts w:hint="eastAsia" w:ascii="黑体" w:hAnsi="黑体" w:eastAsia="黑体" w:cs="华文仿宋"/>
          <w:sz w:val="32"/>
          <w:szCs w:val="32"/>
        </w:rPr>
        <w:t>四、《机器人竞赛》项目班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1.实训课时：约1.5天</w:t>
      </w:r>
      <w:r>
        <w:rPr>
          <w:rFonts w:hint="eastAsia" w:ascii="仿宋_GB2312" w:hAnsi="华文仿宋" w:eastAsia="仿宋_GB2312" w:cs="华文仿宋"/>
          <w:sz w:val="32"/>
          <w:szCs w:val="32"/>
        </w:rPr>
        <w:tab/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2.培训项目：含Ai机器人运动会、MakeX守护家园、超级轨迹赛、VEX工程挑战赛、CFC我的世界、WER能力挑战赛、ENJOY AI普及赛共7个项目。</w:t>
      </w:r>
    </w:p>
    <w:p>
      <w:pPr>
        <w:pStyle w:val="10"/>
        <w:spacing w:line="480" w:lineRule="exact"/>
        <w:ind w:firstLine="627" w:firstLineChars="196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3.培训内容：分项目参加实操学习，解读赛事规则，辅导硬件搭建、策略实施、软件编程、竞赛训练等方式方法。咨询答疑赛前相关问题等。</w:t>
      </w:r>
    </w:p>
    <w:p>
      <w:pPr>
        <w:pStyle w:val="10"/>
        <w:spacing w:line="480" w:lineRule="exact"/>
        <w:ind w:firstLine="627" w:firstLineChars="196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4.活动准备：参训教师需自备项目所需器材、电脑等物品，准备参加该项目但没有器材的学员，请提前联系该器材提供方寻求解决方案。</w:t>
      </w:r>
    </w:p>
    <w:p>
      <w:pPr>
        <w:spacing w:line="520" w:lineRule="exact"/>
        <w:ind w:left="0" w:leftChars="0" w:firstLine="0" w:firstLineChars="0"/>
        <w:rPr>
          <w:rFonts w:hint="eastAsia" w:ascii="仿宋_GB2312" w:eastAsia="仿宋_GB2312"/>
          <w:sz w:val="32"/>
          <w:szCs w:val="32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69986"/>
      <w:docPartObj>
        <w:docPartGallery w:val="AutoText"/>
      </w:docPartObj>
    </w:sdtPr>
    <w:sdtContent>
      <w:p>
        <w:pPr>
          <w:pStyle w:val="5"/>
          <w:ind w:firstLine="3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CB"/>
    <w:rsid w:val="000005D3"/>
    <w:rsid w:val="00023576"/>
    <w:rsid w:val="00062156"/>
    <w:rsid w:val="0018307F"/>
    <w:rsid w:val="00323B43"/>
    <w:rsid w:val="003B1832"/>
    <w:rsid w:val="003D37D8"/>
    <w:rsid w:val="004358AB"/>
    <w:rsid w:val="0046230A"/>
    <w:rsid w:val="00475B77"/>
    <w:rsid w:val="004A28F3"/>
    <w:rsid w:val="005A03C8"/>
    <w:rsid w:val="005B12BB"/>
    <w:rsid w:val="006A7ECB"/>
    <w:rsid w:val="006C2926"/>
    <w:rsid w:val="00732707"/>
    <w:rsid w:val="008B7726"/>
    <w:rsid w:val="008D5768"/>
    <w:rsid w:val="00907EBB"/>
    <w:rsid w:val="009D2217"/>
    <w:rsid w:val="009D4F32"/>
    <w:rsid w:val="00A92BE1"/>
    <w:rsid w:val="00AA4453"/>
    <w:rsid w:val="00B024C6"/>
    <w:rsid w:val="00C06737"/>
    <w:rsid w:val="00E45270"/>
    <w:rsid w:val="00F958A7"/>
    <w:rsid w:val="5D8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adjustRightInd/>
      <w:snapToGrid/>
      <w:spacing w:line="440" w:lineRule="exact"/>
      <w:ind w:firstLine="0" w:firstLineChars="0"/>
      <w:jc w:val="left"/>
      <w:outlineLvl w:val="1"/>
    </w:pPr>
    <w:rPr>
      <w:rFonts w:ascii="Arial" w:hAnsi="Arial" w:eastAsia="宋体" w:cs="Times New Roman"/>
      <w:b/>
      <w:bCs/>
      <w:color w:val="000000"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标题 2 Char"/>
    <w:basedOn w:val="8"/>
    <w:link w:val="2"/>
    <w:qFormat/>
    <w:uiPriority w:val="0"/>
    <w:rPr>
      <w:rFonts w:ascii="Arial" w:hAnsi="Arial" w:eastAsia="宋体" w:cs="Times New Roman"/>
      <w:b/>
      <w:bCs/>
      <w:color w:val="000000"/>
      <w:sz w:val="24"/>
      <w:szCs w:val="32"/>
    </w:rPr>
  </w:style>
  <w:style w:type="paragraph" w:styleId="10">
    <w:name w:val="List Paragraph"/>
    <w:basedOn w:val="1"/>
    <w:qFormat/>
    <w:uiPriority w:val="34"/>
    <w:pPr>
      <w:adjustRightInd/>
      <w:snapToGrid/>
      <w:ind w:firstLine="420"/>
      <w:jc w:val="lef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1">
    <w:name w:val="批注框文本 Char"/>
    <w:basedOn w:val="8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8"/>
    <w:link w:val="6"/>
    <w:semiHidden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rFonts w:ascii="Tahoma" w:hAnsi="Tahoma"/>
      <w:sz w:val="18"/>
      <w:szCs w:val="18"/>
    </w:rPr>
  </w:style>
  <w:style w:type="character" w:customStyle="1" w:styleId="14">
    <w:name w:val="日期 Char"/>
    <w:basedOn w:val="8"/>
    <w:link w:val="3"/>
    <w:semiHidden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663</Words>
  <Characters>3784</Characters>
  <Lines>31</Lines>
  <Paragraphs>8</Paragraphs>
  <TotalTime>56</TotalTime>
  <ScaleCrop>false</ScaleCrop>
  <LinksUpToDate>false</LinksUpToDate>
  <CharactersWithSpaces>4439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2019-03-04T02:06:00Z</dcterms:created>
  <dc:creator>魏丽芳</dc:creator>
  <cp:lastModifiedBy>THTF</cp:lastModifiedBy>
  <cp:lastPrinted>2019-03-04T02:59:00Z</cp:lastPrinted>
  <dcterms:modified xsi:type="dcterms:W3CDTF">2019-03-04T06:21:07Z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