
<file path=[Content_Types].xml><?xml version="1.0" encoding="utf-8"?>
<Types xmlns="http://schemas.openxmlformats.org/package/2006/content-types">
  <Default Extension="xml" ContentType="application/xml"/>
  <Default Extension="wmf" ContentType="image/x-wmf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w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500" w:lineRule="exact"/>
        <w:jc w:val="left"/>
        <w:rPr>
          <w:rFonts w:hint="default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sz w:val="30"/>
          <w:szCs w:val="30"/>
          <w:lang w:eastAsia="zh-CN"/>
        </w:rPr>
        <w:t>附件</w:t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3：</w:t>
      </w:r>
    </w:p>
    <w:p>
      <w:pPr>
        <w:jc w:val="center"/>
        <w:rPr>
          <w:rFonts w:ascii="华文中宋" w:hAnsi="华文中宋" w:eastAsia="华文中宋"/>
          <w:b/>
          <w:sz w:val="36"/>
          <w:szCs w:val="36"/>
        </w:rPr>
      </w:pPr>
      <w:r>
        <w:rPr>
          <w:rFonts w:hint="eastAsia" w:ascii="华文中宋" w:hAnsi="华文中宋" w:eastAsia="华文中宋"/>
          <w:b/>
          <w:sz w:val="36"/>
          <w:szCs w:val="36"/>
        </w:rPr>
        <w:t>机器人网上报名须知</w:t>
      </w:r>
    </w:p>
    <w:p>
      <w:pPr>
        <w:jc w:val="center"/>
        <w:rPr>
          <w:rFonts w:ascii="华文中宋" w:hAnsi="华文中宋" w:eastAsia="华文中宋"/>
          <w:b/>
          <w:sz w:val="28"/>
          <w:szCs w:val="28"/>
        </w:rPr>
      </w:pPr>
    </w:p>
    <w:p>
      <w:pPr>
        <w:spacing w:line="500" w:lineRule="exact"/>
        <w:jc w:val="left"/>
        <w:rPr>
          <w:rFonts w:hint="eastAsia" w:ascii="仿宋" w:hAnsi="仿宋" w:eastAsia="仿宋" w:cs="仿宋"/>
          <w:sz w:val="30"/>
          <w:szCs w:val="30"/>
        </w:rPr>
      </w:pPr>
      <w:r>
        <w:rPr>
          <w:rFonts w:hint="eastAsia" w:ascii="仿宋" w:hAnsi="仿宋" w:eastAsia="仿宋" w:cs="仿宋"/>
          <w:sz w:val="30"/>
          <w:szCs w:val="30"/>
        </w:rPr>
        <w:t>报名流程：</w:t>
      </w:r>
    </w:p>
    <w:p>
      <w:pPr>
        <w:spacing w:line="500" w:lineRule="exact"/>
        <w:jc w:val="left"/>
        <w:rPr>
          <w:rFonts w:hint="eastAsia" w:ascii="仿宋" w:hAnsi="仿宋" w:eastAsia="仿宋" w:cs="仿宋"/>
          <w:sz w:val="30"/>
          <w:szCs w:val="30"/>
        </w:rPr>
      </w:pPr>
      <w:r>
        <w:rPr>
          <w:rFonts w:hint="eastAsia" w:ascii="仿宋" w:hAnsi="仿宋" w:eastAsia="仿宋" w:cs="仿宋"/>
          <w:sz w:val="30"/>
          <w:szCs w:val="30"/>
        </w:rPr>
        <w:t xml:space="preserve">    1.填写2019年湖北省中小学电脑制作活动机器人竞赛类项目（组队）报名表。</w:t>
      </w:r>
    </w:p>
    <w:p>
      <w:pPr>
        <w:spacing w:line="500" w:lineRule="exact"/>
        <w:jc w:val="left"/>
        <w:rPr>
          <w:rFonts w:hint="eastAsia" w:ascii="仿宋" w:hAnsi="仿宋" w:eastAsia="仿宋" w:cs="仿宋"/>
          <w:sz w:val="30"/>
          <w:szCs w:val="30"/>
        </w:rPr>
      </w:pPr>
      <w:r>
        <w:rPr>
          <w:rFonts w:hint="eastAsia" w:ascii="仿宋" w:hAnsi="仿宋" w:eastAsia="仿宋" w:cs="仿宋"/>
          <w:sz w:val="30"/>
          <w:szCs w:val="30"/>
        </w:rPr>
        <w:t xml:space="preserve">    2.联系学校或区县管理员上报并完成网上提交。</w:t>
      </w:r>
    </w:p>
    <w:p>
      <w:pPr>
        <w:spacing w:line="500" w:lineRule="exact"/>
        <w:jc w:val="left"/>
        <w:rPr>
          <w:rFonts w:hint="eastAsia" w:ascii="仿宋" w:hAnsi="仿宋" w:eastAsia="仿宋" w:cs="仿宋"/>
          <w:sz w:val="30"/>
          <w:szCs w:val="30"/>
        </w:rPr>
      </w:pPr>
      <w:r>
        <w:rPr>
          <w:rFonts w:hint="eastAsia" w:ascii="仿宋" w:hAnsi="仿宋" w:eastAsia="仿宋" w:cs="仿宋"/>
          <w:sz w:val="30"/>
          <w:szCs w:val="30"/>
        </w:rPr>
        <w:t xml:space="preserve">    3.等待上级管理员审批。</w:t>
      </w:r>
    </w:p>
    <w:p>
      <w:pPr>
        <w:spacing w:line="500" w:lineRule="exact"/>
        <w:jc w:val="left"/>
        <w:rPr>
          <w:rFonts w:hint="eastAsia" w:ascii="仿宋" w:hAnsi="仿宋" w:eastAsia="仿宋" w:cs="仿宋"/>
          <w:sz w:val="30"/>
          <w:szCs w:val="30"/>
        </w:rPr>
      </w:pPr>
      <w:r>
        <w:rPr>
          <w:rFonts w:hint="eastAsia" w:ascii="仿宋" w:hAnsi="仿宋" w:eastAsia="仿宋" w:cs="仿宋"/>
          <w:sz w:val="30"/>
          <w:szCs w:val="30"/>
        </w:rPr>
        <w:t>注意事项：</w:t>
      </w:r>
    </w:p>
    <w:p>
      <w:pPr>
        <w:spacing w:line="500" w:lineRule="exact"/>
        <w:jc w:val="left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0"/>
          <w:szCs w:val="30"/>
        </w:rPr>
        <w:t xml:space="preserve">    在网上报名时，请务必准确填写各项信息、上传报名表盖章扫描件及2寸登记照电子版，分组、现场执裁、组委会公布比赛结果和制作电子证书时将以此为依据。如因信息填写错漏造成不良后果的，责任自负</w:t>
      </w:r>
      <w:r>
        <w:rPr>
          <w:rFonts w:hint="eastAsia" w:ascii="仿宋" w:hAnsi="仿宋" w:eastAsia="仿宋" w:cs="仿宋"/>
          <w:sz w:val="32"/>
          <w:szCs w:val="32"/>
        </w:rPr>
        <w:t>。</w:t>
      </w:r>
    </w:p>
    <w:p>
      <w:pPr>
        <w:pStyle w:val="6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一、市州管理员使用手册</w:t>
      </w:r>
    </w:p>
    <w:p>
      <w:pPr>
        <w:pStyle w:val="2"/>
        <w:numPr>
          <w:ilvl w:val="0"/>
          <w:numId w:val="1"/>
        </w:numPr>
        <w:rPr>
          <w:rFonts w:ascii="微软雅黑" w:hAnsi="微软雅黑" w:eastAsia="微软雅黑"/>
          <w:sz w:val="28"/>
          <w:szCs w:val="28"/>
        </w:rPr>
      </w:pPr>
      <w:r>
        <w:rPr>
          <w:rFonts w:hint="eastAsia" w:ascii="微软雅黑" w:hAnsi="微软雅黑" w:eastAsia="微软雅黑"/>
          <w:sz w:val="28"/>
          <w:szCs w:val="28"/>
        </w:rPr>
        <w:t>市州管理员权限</w:t>
      </w:r>
    </w:p>
    <w:p>
      <w:pPr>
        <w:pStyle w:val="14"/>
        <w:numPr>
          <w:ilvl w:val="1"/>
          <w:numId w:val="1"/>
        </w:numPr>
        <w:spacing w:line="360" w:lineRule="auto"/>
        <w:ind w:firstLineChars="0"/>
      </w:pPr>
      <w:r>
        <w:rPr>
          <w:rFonts w:hint="eastAsia"/>
        </w:rPr>
        <w:t>市州管理员可以</w:t>
      </w:r>
      <w:r>
        <w:rPr>
          <w:rFonts w:hint="eastAsia"/>
          <w:b/>
          <w:color w:val="FF0000"/>
        </w:rPr>
        <w:t>新建、删除</w:t>
      </w:r>
      <w:r>
        <w:rPr>
          <w:rFonts w:hint="eastAsia"/>
          <w:color w:val="0C0C0C" w:themeColor="text1" w:themeTint="F2"/>
        </w:rPr>
        <w:t>区县</w:t>
      </w:r>
      <w:r>
        <w:rPr>
          <w:rFonts w:hint="eastAsia"/>
        </w:rPr>
        <w:t>管理员、市直属学校管理员和</w:t>
      </w:r>
      <w:r>
        <w:rPr>
          <w:rFonts w:hint="eastAsia"/>
          <w:b/>
          <w:color w:val="FF0000"/>
        </w:rPr>
        <w:t>重置</w:t>
      </w:r>
      <w:r>
        <w:rPr>
          <w:rFonts w:hint="eastAsia"/>
        </w:rPr>
        <w:t>他们的密码</w:t>
      </w:r>
    </w:p>
    <w:p>
      <w:pPr>
        <w:pStyle w:val="14"/>
        <w:numPr>
          <w:ilvl w:val="1"/>
          <w:numId w:val="1"/>
        </w:numPr>
        <w:spacing w:line="360" w:lineRule="auto"/>
        <w:ind w:firstLineChars="0"/>
      </w:pPr>
      <w:r>
        <w:rPr>
          <w:rFonts w:hint="eastAsia"/>
        </w:rPr>
        <w:t>市州管理员可以</w:t>
      </w:r>
      <w:r>
        <w:rPr>
          <w:rFonts w:hint="eastAsia"/>
          <w:b/>
          <w:color w:val="FF0000"/>
        </w:rPr>
        <w:t>选择参与省级活动的方式</w:t>
      </w:r>
    </w:p>
    <w:p>
      <w:pPr>
        <w:pStyle w:val="14"/>
        <w:numPr>
          <w:ilvl w:val="1"/>
          <w:numId w:val="1"/>
        </w:numPr>
        <w:spacing w:line="360" w:lineRule="auto"/>
        <w:ind w:firstLineChars="0"/>
      </w:pPr>
      <w:r>
        <w:rPr>
          <w:rFonts w:hint="eastAsia"/>
        </w:rPr>
        <w:t>市州管理员可以进行</w:t>
      </w:r>
      <w:r>
        <w:rPr>
          <w:rFonts w:hint="eastAsia"/>
          <w:b/>
          <w:color w:val="FF0000"/>
        </w:rPr>
        <w:t>参赛队伍报名</w:t>
      </w:r>
    </w:p>
    <w:p>
      <w:pPr>
        <w:pStyle w:val="14"/>
        <w:numPr>
          <w:ilvl w:val="1"/>
          <w:numId w:val="1"/>
        </w:numPr>
        <w:spacing w:line="360" w:lineRule="auto"/>
        <w:ind w:firstLineChars="0"/>
      </w:pPr>
      <w:r>
        <w:rPr>
          <w:rFonts w:hint="eastAsia"/>
        </w:rPr>
        <w:t>市州管理员可以对</w:t>
      </w:r>
      <w:r>
        <w:rPr>
          <w:rFonts w:hint="eastAsia"/>
          <w:b/>
          <w:color w:val="FF0000"/>
        </w:rPr>
        <w:t>所管辖的区县和市直属学校报名队伍进行审批</w:t>
      </w:r>
    </w:p>
    <w:p>
      <w:pPr>
        <w:pStyle w:val="2"/>
        <w:numPr>
          <w:ilvl w:val="0"/>
          <w:numId w:val="1"/>
        </w:numPr>
        <w:rPr>
          <w:rFonts w:ascii="微软雅黑" w:hAnsi="微软雅黑" w:eastAsia="微软雅黑"/>
          <w:sz w:val="28"/>
          <w:szCs w:val="28"/>
        </w:rPr>
      </w:pPr>
      <w:r>
        <w:rPr>
          <w:rFonts w:hint="eastAsia" w:ascii="微软雅黑" w:hAnsi="微软雅黑" w:eastAsia="微软雅黑"/>
          <w:sz w:val="28"/>
          <w:szCs w:val="28"/>
        </w:rPr>
        <w:t>如何选择参与省级活动的方式？</w:t>
      </w:r>
    </w:p>
    <w:p>
      <w:pPr>
        <w:pStyle w:val="14"/>
        <w:spacing w:line="360" w:lineRule="auto"/>
        <w:ind w:left="360" w:firstLine="0" w:firstLineChars="0"/>
        <w:rPr>
          <w:rStyle w:val="9"/>
          <w:sz w:val="24"/>
          <w:szCs w:val="24"/>
        </w:rPr>
      </w:pPr>
      <w:r>
        <w:rPr>
          <w:rFonts w:hint="eastAsia"/>
        </w:rPr>
        <w:t>登录竞赛网</w:t>
      </w:r>
      <w:r>
        <w:fldChar w:fldCharType="begin"/>
      </w:r>
      <w:r>
        <w:instrText xml:space="preserve"> HYPERLINK "http://js.hbeducloud.com/" </w:instrText>
      </w:r>
      <w:r>
        <w:fldChar w:fldCharType="separate"/>
      </w:r>
      <w:r>
        <w:rPr>
          <w:rStyle w:val="9"/>
          <w:rFonts w:hint="eastAsia"/>
          <w:sz w:val="24"/>
          <w:szCs w:val="24"/>
        </w:rPr>
        <w:t>http://js.hbeducloud.com/</w:t>
      </w:r>
      <w:r>
        <w:rPr>
          <w:rStyle w:val="9"/>
          <w:rFonts w:hint="eastAsia"/>
          <w:sz w:val="24"/>
          <w:szCs w:val="24"/>
        </w:rPr>
        <w:fldChar w:fldCharType="end"/>
      </w:r>
    </w:p>
    <w:p>
      <w:pPr>
        <w:spacing w:line="360" w:lineRule="auto"/>
        <w:ind w:left="424" w:leftChars="202" w:firstLine="2"/>
      </w:pPr>
      <w:r>
        <w:rPr>
          <w:rFonts w:hint="eastAsia"/>
        </w:rPr>
        <w:t>找到需要参加的活动后，第一个遇到的问题就是如何选择竞赛模式，您会遇到如下图所示的界面。</w:t>
      </w:r>
    </w:p>
    <w:p>
      <w:r>
        <w:drawing>
          <wp:inline distT="0" distB="0" distL="0" distR="0">
            <wp:extent cx="5274310" cy="3515995"/>
            <wp:effectExtent l="0" t="0" r="2540" b="8255"/>
            <wp:docPr id="1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numPr>
          <w:ilvl w:val="0"/>
          <w:numId w:val="2"/>
        </w:numPr>
        <w:spacing w:line="360" w:lineRule="auto"/>
        <w:ind w:firstLineChars="0"/>
        <w:rPr>
          <w:b/>
        </w:rPr>
      </w:pPr>
      <w:r>
        <w:rPr>
          <w:rFonts w:hint="eastAsia"/>
        </w:rPr>
        <w:t>仅审批（</w:t>
      </w:r>
      <w:r>
        <w:rPr>
          <w:rFonts w:hint="eastAsia"/>
          <w:b/>
          <w:color w:val="FF0000"/>
        </w:rPr>
        <w:t>线下评比再上报模式，机器人活动只选择此项</w:t>
      </w:r>
      <w:r>
        <w:rPr>
          <w:rFonts w:hint="eastAsia"/>
        </w:rPr>
        <w:t>）：</w:t>
      </w:r>
    </w:p>
    <w:p>
      <w:pPr>
        <w:pStyle w:val="14"/>
        <w:spacing w:line="360" w:lineRule="auto"/>
        <w:ind w:left="840" w:firstLine="0" w:firstLineChars="0"/>
        <w:jc w:val="left"/>
      </w:pPr>
      <w:r>
        <w:rPr>
          <w:rFonts w:hint="eastAsia"/>
        </w:rPr>
        <w:t>各下级机构只利用竞赛网报名，就可以选择“仅审批”，如图上图所示</w:t>
      </w:r>
    </w:p>
    <w:p>
      <w:pPr>
        <w:pStyle w:val="14"/>
        <w:spacing w:line="360" w:lineRule="auto"/>
        <w:ind w:left="840" w:firstLine="0" w:firstLineChars="0"/>
        <w:jc w:val="left"/>
      </w:pPr>
    </w:p>
    <w:p>
      <w:pPr>
        <w:pStyle w:val="14"/>
        <w:numPr>
          <w:ilvl w:val="0"/>
          <w:numId w:val="2"/>
        </w:numPr>
        <w:spacing w:line="360" w:lineRule="auto"/>
        <w:ind w:firstLineChars="0"/>
        <w:rPr>
          <w:b/>
        </w:rPr>
      </w:pPr>
      <w:r>
        <w:rPr>
          <w:rFonts w:hint="eastAsia"/>
        </w:rPr>
        <w:t>评审后审批（</w:t>
      </w:r>
      <w:r>
        <w:rPr>
          <w:rFonts w:hint="eastAsia"/>
          <w:b/>
          <w:color w:val="FF0000"/>
        </w:rPr>
        <w:t>机器人比赛不用看</w:t>
      </w:r>
      <w:r>
        <w:rPr>
          <w:rFonts w:hint="eastAsia"/>
        </w:rPr>
        <w:t>）：</w:t>
      </w:r>
    </w:p>
    <w:p>
      <w:pPr>
        <w:spacing w:line="360" w:lineRule="auto"/>
        <w:ind w:left="840"/>
        <w:rPr>
          <w:sz w:val="24"/>
          <w:szCs w:val="24"/>
        </w:rPr>
      </w:pPr>
    </w:p>
    <w:p>
      <w:pPr>
        <w:pStyle w:val="2"/>
        <w:numPr>
          <w:ilvl w:val="0"/>
          <w:numId w:val="1"/>
        </w:numPr>
        <w:rPr>
          <w:rFonts w:ascii="微软雅黑" w:hAnsi="微软雅黑" w:eastAsia="微软雅黑"/>
          <w:sz w:val="28"/>
          <w:szCs w:val="28"/>
        </w:rPr>
      </w:pPr>
      <w:r>
        <w:rPr>
          <w:rFonts w:hint="eastAsia" w:ascii="微软雅黑" w:hAnsi="微软雅黑" w:eastAsia="微软雅黑"/>
          <w:sz w:val="28"/>
          <w:szCs w:val="28"/>
        </w:rPr>
        <w:t>如何添加区县和市直属学校管理员用户？</w:t>
      </w:r>
    </w:p>
    <w:p>
      <w:pPr>
        <w:ind w:left="420" w:firstLine="420"/>
        <w:rPr>
          <w:sz w:val="24"/>
          <w:szCs w:val="24"/>
        </w:rPr>
      </w:pPr>
      <w:r>
        <w:rPr>
          <w:rFonts w:hint="eastAsia"/>
          <w:sz w:val="24"/>
          <w:szCs w:val="24"/>
        </w:rPr>
        <w:t>第一步：找到用户管理的导入入口，点击“</w:t>
      </w:r>
      <w:r>
        <w:rPr>
          <w:rFonts w:hint="eastAsia"/>
          <w:b/>
          <w:color w:val="FF0000"/>
          <w:sz w:val="24"/>
          <w:szCs w:val="24"/>
        </w:rPr>
        <w:t>导入</w:t>
      </w:r>
      <w:r>
        <w:rPr>
          <w:rFonts w:hint="eastAsia"/>
          <w:sz w:val="24"/>
          <w:szCs w:val="24"/>
        </w:rPr>
        <w:t>”</w:t>
      </w:r>
    </w:p>
    <w:p>
      <w:pPr>
        <w:ind w:left="284" w:firstLine="6"/>
        <w:rPr>
          <w:sz w:val="24"/>
          <w:szCs w:val="24"/>
        </w:rPr>
      </w:pPr>
      <w:r>
        <w:drawing>
          <wp:inline distT="0" distB="0" distL="0" distR="0">
            <wp:extent cx="5274310" cy="2993390"/>
            <wp:effectExtent l="0" t="0" r="2540" b="0"/>
            <wp:docPr id="1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3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420" w:firstLine="420"/>
        <w:rPr>
          <w:b/>
          <w:sz w:val="24"/>
          <w:szCs w:val="24"/>
        </w:rPr>
      </w:pPr>
      <w:r>
        <w:rPr>
          <w:rFonts w:hint="eastAsia"/>
          <w:sz w:val="24"/>
          <w:szCs w:val="24"/>
        </w:rPr>
        <w:t>第二步：下载学校管理员用户导入excel模板</w:t>
      </w:r>
    </w:p>
    <w:p>
      <w:pPr>
        <w:ind w:left="284" w:firstLine="6"/>
        <w:jc w:val="center"/>
        <w:rPr>
          <w:sz w:val="24"/>
          <w:szCs w:val="24"/>
        </w:rPr>
      </w:pPr>
      <w:r>
        <w:drawing>
          <wp:inline distT="0" distB="0" distL="0" distR="0">
            <wp:extent cx="5091430" cy="3372485"/>
            <wp:effectExtent l="0" t="0" r="0" b="0"/>
            <wp:docPr id="11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图片 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95920" cy="3375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284" w:firstLine="6"/>
        <w:jc w:val="center"/>
        <w:rPr>
          <w:sz w:val="24"/>
          <w:szCs w:val="24"/>
        </w:rPr>
      </w:pPr>
    </w:p>
    <w:p>
      <w:pPr>
        <w:ind w:left="284" w:firstLine="6"/>
        <w:jc w:val="center"/>
        <w:rPr>
          <w:sz w:val="24"/>
          <w:szCs w:val="24"/>
        </w:rPr>
      </w:pPr>
    </w:p>
    <w:p>
      <w:pPr>
        <w:ind w:left="704" w:firstLine="136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第三步：按模板要求填写导入的</w:t>
      </w:r>
      <w:r>
        <w:rPr>
          <w:sz w:val="24"/>
          <w:szCs w:val="24"/>
        </w:rPr>
        <w:t>excel表格</w:t>
      </w:r>
    </w:p>
    <w:p>
      <w:pPr>
        <w:ind w:left="704" w:hanging="562"/>
        <w:jc w:val="left"/>
        <w:rPr>
          <w:sz w:val="24"/>
          <w:szCs w:val="24"/>
        </w:rPr>
      </w:pPr>
      <w:r>
        <w:drawing>
          <wp:inline distT="0" distB="0" distL="0" distR="0">
            <wp:extent cx="5274310" cy="3150870"/>
            <wp:effectExtent l="0" t="0" r="2540" b="0"/>
            <wp:docPr id="119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图片 2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50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284" w:firstLine="420"/>
        <w:jc w:val="left"/>
        <w:rPr>
          <w:color w:val="FF0000"/>
          <w:sz w:val="24"/>
          <w:szCs w:val="24"/>
        </w:rPr>
      </w:pPr>
      <w:r>
        <w:rPr>
          <w:rFonts w:hint="eastAsia"/>
          <w:color w:val="FF0000"/>
          <w:sz w:val="24"/>
          <w:szCs w:val="24"/>
        </w:rPr>
        <w:t>特别注意：如果填写学校就必须填写学校代码，而非学校名称</w:t>
      </w:r>
    </w:p>
    <w:p>
      <w:pPr>
        <w:ind w:left="704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第四部：导入填好的</w:t>
      </w:r>
      <w:r>
        <w:rPr>
          <w:sz w:val="24"/>
          <w:szCs w:val="24"/>
        </w:rPr>
        <w:t>excel表格，生成活动参与用户，如下图所示：</w:t>
      </w:r>
    </w:p>
    <w:p>
      <w:pPr>
        <w:ind w:left="704"/>
        <w:jc w:val="left"/>
        <w:rPr>
          <w:sz w:val="24"/>
          <w:szCs w:val="24"/>
        </w:rPr>
      </w:pPr>
      <w:r>
        <w:drawing>
          <wp:inline distT="0" distB="0" distL="0" distR="0">
            <wp:extent cx="5274310" cy="3045460"/>
            <wp:effectExtent l="0" t="0" r="2540" b="2540"/>
            <wp:docPr id="120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图片 2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45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704"/>
        <w:jc w:val="left"/>
        <w:rPr>
          <w:sz w:val="24"/>
          <w:szCs w:val="24"/>
        </w:rPr>
      </w:pPr>
    </w:p>
    <w:p>
      <w:pPr>
        <w:pStyle w:val="2"/>
        <w:numPr>
          <w:ilvl w:val="0"/>
          <w:numId w:val="1"/>
        </w:numPr>
        <w:rPr>
          <w:rFonts w:ascii="微软雅黑" w:hAnsi="微软雅黑" w:eastAsia="微软雅黑"/>
          <w:sz w:val="28"/>
          <w:szCs w:val="28"/>
        </w:rPr>
      </w:pPr>
      <w:r>
        <w:rPr>
          <w:rFonts w:hint="eastAsia" w:ascii="微软雅黑" w:hAnsi="微软雅黑" w:eastAsia="微软雅黑"/>
          <w:sz w:val="28"/>
          <w:szCs w:val="28"/>
        </w:rPr>
        <w:t>如何查询学校代码？</w:t>
      </w:r>
    </w:p>
    <w:p>
      <w:pPr>
        <w:pStyle w:val="14"/>
        <w:ind w:left="360" w:firstLine="0"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第一步：找到用户管理的导入入口，点击“</w:t>
      </w:r>
      <w:r>
        <w:rPr>
          <w:rFonts w:hint="eastAsia"/>
          <w:b/>
          <w:color w:val="FF0000"/>
          <w:sz w:val="24"/>
          <w:szCs w:val="24"/>
        </w:rPr>
        <w:t>导入</w:t>
      </w:r>
      <w:r>
        <w:rPr>
          <w:rFonts w:hint="eastAsia"/>
          <w:sz w:val="24"/>
          <w:szCs w:val="24"/>
        </w:rPr>
        <w:t>”</w:t>
      </w:r>
    </w:p>
    <w:p>
      <w:pPr>
        <w:ind w:leftChars="-65" w:hanging="136" w:hangingChars="65"/>
        <w:jc w:val="center"/>
        <w:rPr>
          <w:sz w:val="24"/>
          <w:szCs w:val="24"/>
        </w:rPr>
      </w:pPr>
      <w:r>
        <w:drawing>
          <wp:inline distT="0" distB="0" distL="0" distR="0">
            <wp:extent cx="5274310" cy="2993390"/>
            <wp:effectExtent l="0" t="0" r="2540" b="0"/>
            <wp:docPr id="12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图片 1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3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ind w:left="360" w:firstLine="0"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第二步：找到</w:t>
      </w:r>
      <w:r>
        <w:rPr>
          <w:rFonts w:hint="eastAsia"/>
          <w:b/>
          <w:color w:val="FF0000"/>
          <w:sz w:val="24"/>
          <w:szCs w:val="24"/>
        </w:rPr>
        <w:t>查询学校代码的查询入口</w:t>
      </w:r>
    </w:p>
    <w:p>
      <w:pPr>
        <w:ind w:leftChars="-65" w:hanging="136" w:hangingChars="65"/>
        <w:jc w:val="center"/>
        <w:rPr>
          <w:sz w:val="24"/>
          <w:szCs w:val="24"/>
        </w:rPr>
      </w:pPr>
      <w:r>
        <w:drawing>
          <wp:inline distT="0" distB="0" distL="0" distR="0">
            <wp:extent cx="5274310" cy="3087370"/>
            <wp:effectExtent l="0" t="0" r="2540" b="0"/>
            <wp:docPr id="12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图片 1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87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20" w:leftChars="-65" w:hanging="156" w:hangingChars="65"/>
        <w:jc w:val="center"/>
        <w:rPr>
          <w:sz w:val="24"/>
          <w:szCs w:val="24"/>
        </w:rPr>
      </w:pPr>
    </w:p>
    <w:p>
      <w:pPr>
        <w:ind w:left="20" w:leftChars="-65" w:hanging="156" w:hangingChars="65"/>
        <w:jc w:val="center"/>
        <w:rPr>
          <w:sz w:val="24"/>
          <w:szCs w:val="24"/>
        </w:rPr>
      </w:pPr>
    </w:p>
    <w:p>
      <w:pPr>
        <w:ind w:left="20" w:leftChars="-65" w:hanging="156" w:hangingChars="65"/>
        <w:jc w:val="center"/>
        <w:rPr>
          <w:sz w:val="24"/>
          <w:szCs w:val="24"/>
        </w:rPr>
      </w:pPr>
    </w:p>
    <w:p>
      <w:pPr>
        <w:pStyle w:val="14"/>
        <w:ind w:left="360" w:firstLine="0"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第三步：输入您要查询的学校</w:t>
      </w:r>
    </w:p>
    <w:p>
      <w:pPr>
        <w:ind w:leftChars="-65" w:hanging="136" w:hangingChars="65"/>
        <w:jc w:val="center"/>
        <w:rPr>
          <w:sz w:val="24"/>
          <w:szCs w:val="24"/>
        </w:rPr>
      </w:pPr>
      <w:r>
        <w:drawing>
          <wp:inline distT="0" distB="0" distL="0" distR="0">
            <wp:extent cx="5274310" cy="3070860"/>
            <wp:effectExtent l="0" t="0" r="2540" b="0"/>
            <wp:docPr id="12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" name="图片 1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70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ind w:left="360" w:firstLine="0"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第四步：获得学校代码</w:t>
      </w:r>
    </w:p>
    <w:p>
      <w:pPr>
        <w:ind w:leftChars="-65" w:hanging="136" w:hangingChars="65"/>
        <w:jc w:val="center"/>
        <w:rPr>
          <w:sz w:val="24"/>
          <w:szCs w:val="24"/>
        </w:rPr>
      </w:pPr>
      <w:r>
        <w:drawing>
          <wp:inline distT="0" distB="0" distL="0" distR="0">
            <wp:extent cx="5274310" cy="3136900"/>
            <wp:effectExtent l="0" t="0" r="2540" b="6350"/>
            <wp:docPr id="12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图片 1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3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20" w:leftChars="-65" w:hanging="156" w:hangingChars="65"/>
        <w:jc w:val="center"/>
        <w:rPr>
          <w:sz w:val="24"/>
          <w:szCs w:val="24"/>
        </w:rPr>
      </w:pPr>
    </w:p>
    <w:p>
      <w:pPr>
        <w:ind w:left="20" w:leftChars="-65" w:hanging="156" w:hangingChars="65"/>
        <w:jc w:val="center"/>
        <w:rPr>
          <w:sz w:val="24"/>
          <w:szCs w:val="24"/>
        </w:rPr>
      </w:pPr>
    </w:p>
    <w:p>
      <w:pPr>
        <w:pStyle w:val="2"/>
        <w:numPr>
          <w:ilvl w:val="0"/>
          <w:numId w:val="1"/>
        </w:numPr>
        <w:rPr>
          <w:rFonts w:ascii="微软雅黑" w:hAnsi="微软雅黑" w:eastAsia="微软雅黑"/>
          <w:sz w:val="28"/>
          <w:szCs w:val="28"/>
        </w:rPr>
      </w:pPr>
      <w:r>
        <w:rPr>
          <w:rFonts w:hint="eastAsia" w:ascii="微软雅黑" w:hAnsi="微软雅黑" w:eastAsia="微软雅黑"/>
          <w:sz w:val="28"/>
          <w:szCs w:val="28"/>
        </w:rPr>
        <w:t>如何审批区县上报的参赛队伍报名信息</w:t>
      </w:r>
    </w:p>
    <w:p>
      <w:pPr>
        <w:pStyle w:val="14"/>
        <w:ind w:left="360" w:firstLine="0"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第一步：进入审批作品界面</w:t>
      </w:r>
    </w:p>
    <w:p>
      <w:pPr>
        <w:pStyle w:val="14"/>
        <w:ind w:left="360" w:firstLine="0" w:firstLineChars="0"/>
        <w:rPr>
          <w:sz w:val="24"/>
          <w:szCs w:val="24"/>
        </w:rPr>
      </w:pPr>
      <w:r>
        <w:drawing>
          <wp:inline distT="0" distB="0" distL="0" distR="0">
            <wp:extent cx="5274310" cy="2863215"/>
            <wp:effectExtent l="0" t="0" r="2540" b="0"/>
            <wp:docPr id="125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" name="图片 3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ind w:left="360" w:firstLine="0"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第二步：进入</w:t>
      </w:r>
      <w:r>
        <w:rPr>
          <w:rFonts w:hint="eastAsia"/>
          <w:b/>
          <w:color w:val="FF0000"/>
          <w:sz w:val="24"/>
          <w:szCs w:val="24"/>
        </w:rPr>
        <w:t>批量管理</w:t>
      </w:r>
      <w:r>
        <w:rPr>
          <w:rFonts w:hint="eastAsia"/>
          <w:sz w:val="24"/>
          <w:szCs w:val="24"/>
        </w:rPr>
        <w:t>功能，批量选中待审批的报名信息，点击“</w:t>
      </w:r>
      <w:r>
        <w:rPr>
          <w:rFonts w:hint="eastAsia"/>
          <w:b/>
          <w:color w:val="FF0000"/>
          <w:sz w:val="24"/>
          <w:szCs w:val="24"/>
        </w:rPr>
        <w:t>审批</w:t>
      </w:r>
      <w:r>
        <w:rPr>
          <w:rFonts w:hint="eastAsia"/>
          <w:sz w:val="24"/>
          <w:szCs w:val="24"/>
        </w:rPr>
        <w:t>”完成审批。</w:t>
      </w:r>
    </w:p>
    <w:p>
      <w:pPr>
        <w:pStyle w:val="14"/>
        <w:ind w:left="360" w:firstLine="0" w:firstLineChars="0"/>
        <w:rPr>
          <w:sz w:val="24"/>
          <w:szCs w:val="24"/>
        </w:rPr>
      </w:pPr>
      <w:r>
        <w:drawing>
          <wp:inline distT="0" distB="0" distL="0" distR="0">
            <wp:extent cx="5274310" cy="2865755"/>
            <wp:effectExtent l="0" t="0" r="2540" b="0"/>
            <wp:docPr id="126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图片 3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5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Chars="-65" w:hanging="136" w:hangingChars="65"/>
        <w:jc w:val="center"/>
        <w:rPr>
          <w:sz w:val="24"/>
          <w:szCs w:val="24"/>
        </w:rPr>
      </w:pPr>
      <w:r>
        <w:drawing>
          <wp:inline distT="0" distB="0" distL="0" distR="0">
            <wp:extent cx="5274310" cy="2853055"/>
            <wp:effectExtent l="0" t="0" r="2540" b="4445"/>
            <wp:docPr id="127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" name="图片 3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3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"/>
        </w:numPr>
        <w:rPr>
          <w:rFonts w:ascii="微软雅黑" w:hAnsi="微软雅黑" w:eastAsia="微软雅黑"/>
          <w:sz w:val="28"/>
          <w:szCs w:val="28"/>
        </w:rPr>
      </w:pPr>
      <w:r>
        <w:rPr>
          <w:rFonts w:hint="eastAsia" w:ascii="微软雅黑" w:hAnsi="微软雅黑" w:eastAsia="微软雅黑"/>
          <w:sz w:val="28"/>
          <w:szCs w:val="28"/>
        </w:rPr>
        <w:t>如何填写报名信息</w:t>
      </w:r>
    </w:p>
    <w:p>
      <w:pPr>
        <w:pStyle w:val="14"/>
        <w:numPr>
          <w:ilvl w:val="0"/>
          <w:numId w:val="3"/>
        </w:numPr>
        <w:spacing w:line="360" w:lineRule="auto"/>
        <w:ind w:firstLineChars="0"/>
      </w:pPr>
      <w:r>
        <w:rPr>
          <w:rFonts w:hint="eastAsia"/>
        </w:rPr>
        <w:t>单个队伍报名</w:t>
      </w:r>
    </w:p>
    <w:p>
      <w:pPr>
        <w:pStyle w:val="14"/>
        <w:spacing w:line="360" w:lineRule="auto"/>
        <w:ind w:left="780" w:firstLine="0" w:firstLineChars="0"/>
      </w:pPr>
      <w:r>
        <w:rPr>
          <w:rFonts w:hint="eastAsia"/>
          <w:b/>
          <w:color w:val="FF0000"/>
        </w:rPr>
        <w:t>第一步</w:t>
      </w:r>
      <w:r>
        <w:rPr>
          <w:rFonts w:hint="eastAsia"/>
        </w:rPr>
        <w:t>：进入参加的活动页面后，点击“</w:t>
      </w:r>
      <w:r>
        <w:rPr>
          <w:rFonts w:hint="eastAsia"/>
          <w:b/>
          <w:color w:val="FF0000"/>
        </w:rPr>
        <w:t>上传作品</w:t>
      </w:r>
      <w:r>
        <w:rPr>
          <w:rFonts w:hint="eastAsia"/>
        </w:rPr>
        <w:t>”（即报名按钮），显示报名列表</w:t>
      </w:r>
      <w:r>
        <w:t xml:space="preserve"> 。</w:t>
      </w:r>
      <w:r>
        <w:rPr>
          <w:rFonts w:hint="eastAsia"/>
        </w:rPr>
        <w:t>弹出下拉列表，选择“</w:t>
      </w:r>
      <w:r>
        <w:rPr>
          <w:rFonts w:hint="eastAsia"/>
          <w:b/>
          <w:color w:val="FF0000"/>
        </w:rPr>
        <w:t>单个上传</w:t>
      </w:r>
      <w:r>
        <w:rPr>
          <w:rFonts w:hint="eastAsia"/>
        </w:rPr>
        <w:t>”（即单个报名），进入单个报名页面，如下图所示：</w:t>
      </w:r>
    </w:p>
    <w:p>
      <w:pPr>
        <w:pStyle w:val="14"/>
        <w:spacing w:line="360" w:lineRule="auto"/>
        <w:ind w:left="284" w:firstLine="0" w:firstLineChars="0"/>
      </w:pPr>
      <w:r>
        <w:drawing>
          <wp:inline distT="0" distB="0" distL="0" distR="0">
            <wp:extent cx="5274310" cy="3204210"/>
            <wp:effectExtent l="0" t="0" r="2540" b="0"/>
            <wp:docPr id="12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图片 1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04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spacing w:line="360" w:lineRule="auto"/>
        <w:ind w:left="284" w:firstLine="0" w:firstLineChars="0"/>
        <w:jc w:val="center"/>
      </w:pPr>
      <w:r>
        <w:rPr>
          <w:rFonts w:hint="eastAsia"/>
        </w:rPr>
        <w:t>图</w:t>
      </w:r>
      <w:r>
        <w:t>2</w:t>
      </w:r>
      <w:r>
        <w:rPr>
          <w:rFonts w:hint="eastAsia"/>
        </w:rPr>
        <w:t>-</w:t>
      </w:r>
      <w:r>
        <w:t xml:space="preserve">1 </w:t>
      </w:r>
      <w:r>
        <w:rPr>
          <w:rFonts w:hint="eastAsia"/>
        </w:rPr>
        <w:t>机器人竞赛活动单个报名入口</w:t>
      </w:r>
    </w:p>
    <w:p>
      <w:pPr>
        <w:spacing w:line="360" w:lineRule="auto"/>
        <w:rPr>
          <w:b/>
          <w:color w:val="FF0000"/>
        </w:rPr>
      </w:pPr>
    </w:p>
    <w:p>
      <w:pPr>
        <w:spacing w:line="360" w:lineRule="auto"/>
        <w:ind w:left="861" w:leftChars="405" w:hanging="11"/>
      </w:pPr>
      <w:r>
        <w:rPr>
          <w:rFonts w:hint="eastAsia"/>
          <w:b/>
          <w:color w:val="FF0000"/>
        </w:rPr>
        <w:t>第二步</w:t>
      </w:r>
      <w:r>
        <w:rPr>
          <w:rFonts w:hint="eastAsia"/>
        </w:rPr>
        <w:t>：在单个报名界面，填写报名各种信息，其中</w:t>
      </w:r>
      <w:r>
        <w:rPr>
          <w:rFonts w:hint="eastAsia"/>
          <w:color w:val="FF0000"/>
        </w:rPr>
        <w:t>红色</w:t>
      </w:r>
      <w:r>
        <w:rPr>
          <w:color w:val="FF0000"/>
        </w:rPr>
        <w:t>*</w:t>
      </w:r>
      <w:r>
        <w:rPr>
          <w:rFonts w:hint="eastAsia"/>
        </w:rPr>
        <w:t>标记项为必填项，如下图所示：</w:t>
      </w:r>
    </w:p>
    <w:p>
      <w:pPr>
        <w:pStyle w:val="14"/>
        <w:spacing w:line="360" w:lineRule="auto"/>
        <w:ind w:left="284" w:firstLine="0" w:firstLineChars="0"/>
        <w:jc w:val="center"/>
      </w:pPr>
      <w:r>
        <w:drawing>
          <wp:inline distT="0" distB="0" distL="0" distR="0">
            <wp:extent cx="5274310" cy="4789805"/>
            <wp:effectExtent l="0" t="0" r="2540" b="0"/>
            <wp:docPr id="129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图片 1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789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spacing w:line="360" w:lineRule="auto"/>
        <w:ind w:left="284" w:firstLine="0" w:firstLineChars="0"/>
        <w:jc w:val="center"/>
      </w:pPr>
      <w:r>
        <w:rPr>
          <w:rFonts w:hint="eastAsia"/>
        </w:rPr>
        <w:t>图</w:t>
      </w:r>
      <w:r>
        <w:t>2</w:t>
      </w:r>
      <w:r>
        <w:rPr>
          <w:rFonts w:hint="eastAsia"/>
        </w:rPr>
        <w:t>-</w:t>
      </w:r>
      <w:r>
        <w:t xml:space="preserve">2 </w:t>
      </w:r>
      <w:r>
        <w:rPr>
          <w:rFonts w:hint="eastAsia"/>
        </w:rPr>
        <w:t>机器人竞赛活动队伍报名表单填写</w:t>
      </w:r>
    </w:p>
    <w:p>
      <w:pPr>
        <w:pStyle w:val="14"/>
        <w:spacing w:line="360" w:lineRule="auto"/>
        <w:ind w:left="284" w:firstLine="0" w:firstLineChars="0"/>
        <w:jc w:val="center"/>
      </w:pPr>
    </w:p>
    <w:p>
      <w:pPr>
        <w:spacing w:line="360" w:lineRule="auto"/>
        <w:ind w:firstLine="420"/>
      </w:pPr>
      <w:r>
        <w:rPr>
          <w:rFonts w:hint="eastAsia"/>
          <w:b/>
          <w:color w:val="FF0000"/>
        </w:rPr>
        <w:t>第三步</w:t>
      </w:r>
      <w:r>
        <w:rPr>
          <w:rFonts w:hint="eastAsia"/>
        </w:rPr>
        <w:t>：作品信息填写完成后，点击“从电脑中选择”，选择待上传的报名队伍附件压缩包，压缩包支持</w:t>
      </w:r>
      <w:r>
        <w:t>.rar和.zip格式，如下图所示。系统显示压缩包上传进度，进度条显示100%表示压缩包上传完成。</w:t>
      </w:r>
    </w:p>
    <w:p>
      <w:pPr>
        <w:ind w:firstLine="420"/>
      </w:pPr>
      <w:r>
        <w:rPr>
          <w:rFonts w:hint="eastAsia"/>
          <w:b/>
          <w:color w:val="FF0000"/>
        </w:rPr>
        <w:t>第四步</w:t>
      </w:r>
      <w:r>
        <w:rPr>
          <w:rFonts w:hint="eastAsia"/>
        </w:rPr>
        <w:t>：详细阅读报名责任说明，同意后“勾选”，并点击“保存”，即完成作品上传。</w:t>
      </w:r>
    </w:p>
    <w:p>
      <w:pPr>
        <w:pStyle w:val="14"/>
        <w:spacing w:line="360" w:lineRule="auto"/>
        <w:ind w:left="284" w:firstLine="0" w:firstLineChars="0"/>
        <w:jc w:val="center"/>
      </w:pPr>
      <w:r>
        <w:drawing>
          <wp:inline distT="0" distB="0" distL="0" distR="0">
            <wp:extent cx="5287010" cy="2814320"/>
            <wp:effectExtent l="0" t="0" r="0" b="5080"/>
            <wp:docPr id="130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图片 1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51897" cy="2849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spacing w:line="360" w:lineRule="auto"/>
        <w:ind w:left="284" w:firstLine="0" w:firstLineChars="0"/>
        <w:jc w:val="center"/>
      </w:pPr>
      <w:r>
        <w:rPr>
          <w:rFonts w:hint="eastAsia"/>
        </w:rPr>
        <w:t>图</w:t>
      </w:r>
      <w:r>
        <w:t>2</w:t>
      </w:r>
      <w:r>
        <w:rPr>
          <w:rFonts w:hint="eastAsia"/>
        </w:rPr>
        <w:t>-</w:t>
      </w:r>
      <w:r>
        <w:t>3</w:t>
      </w:r>
      <w:r>
        <w:rPr>
          <w:rFonts w:hint="eastAsia"/>
        </w:rPr>
        <w:t>机器人竞赛活动队伍附件上传</w:t>
      </w:r>
    </w:p>
    <w:p>
      <w:pPr>
        <w:pStyle w:val="14"/>
        <w:spacing w:line="360" w:lineRule="auto"/>
        <w:ind w:left="284" w:firstLine="0" w:firstLineChars="0"/>
        <w:jc w:val="center"/>
      </w:pPr>
    </w:p>
    <w:p>
      <w:pPr>
        <w:pStyle w:val="14"/>
        <w:numPr>
          <w:ilvl w:val="0"/>
          <w:numId w:val="4"/>
        </w:numPr>
        <w:spacing w:line="360" w:lineRule="auto"/>
        <w:ind w:firstLineChars="0"/>
      </w:pPr>
      <w:r>
        <w:rPr>
          <w:rFonts w:hint="eastAsia"/>
        </w:rPr>
        <w:t>批量队伍报名</w:t>
      </w:r>
    </w:p>
    <w:p>
      <w:pPr>
        <w:pStyle w:val="14"/>
        <w:spacing w:line="360" w:lineRule="auto"/>
        <w:ind w:left="780" w:firstLine="0" w:firstLineChars="0"/>
        <w:jc w:val="left"/>
        <w:rPr>
          <w:color w:val="FF0000"/>
        </w:rPr>
      </w:pPr>
      <w:r>
        <w:rPr>
          <w:rFonts w:hint="eastAsia"/>
        </w:rPr>
        <w:t>温馨提示：</w:t>
      </w:r>
      <w:r>
        <w:rPr>
          <w:rFonts w:hint="eastAsia"/>
          <w:color w:val="FF0000"/>
        </w:rPr>
        <w:t>当您一次性需要报名多个参赛队伍时，建议您使用该功能。</w:t>
      </w:r>
    </w:p>
    <w:p>
      <w:pPr>
        <w:pStyle w:val="14"/>
        <w:spacing w:line="360" w:lineRule="auto"/>
        <w:ind w:left="780" w:firstLine="0" w:firstLineChars="0"/>
      </w:pPr>
      <w:r>
        <w:rPr>
          <w:rFonts w:hint="eastAsia"/>
          <w:b/>
          <w:color w:val="FF0000"/>
        </w:rPr>
        <w:t>第一步</w:t>
      </w:r>
      <w:r>
        <w:rPr>
          <w:rFonts w:hint="eastAsia"/>
        </w:rPr>
        <w:t>：进入参加的活动页面后，点击“</w:t>
      </w:r>
      <w:r>
        <w:rPr>
          <w:rFonts w:hint="eastAsia"/>
          <w:b/>
          <w:color w:val="FF0000"/>
        </w:rPr>
        <w:t>上传作品</w:t>
      </w:r>
      <w:r>
        <w:rPr>
          <w:rFonts w:hint="eastAsia"/>
        </w:rPr>
        <w:t>”（即报名按钮），显示报名列表</w:t>
      </w:r>
      <w:r>
        <w:t xml:space="preserve"> 。</w:t>
      </w:r>
      <w:r>
        <w:rPr>
          <w:rFonts w:hint="eastAsia"/>
        </w:rPr>
        <w:t>弹出下拉列表，选择“</w:t>
      </w:r>
      <w:r>
        <w:rPr>
          <w:rFonts w:hint="eastAsia"/>
          <w:b/>
          <w:color w:val="FF0000"/>
        </w:rPr>
        <w:t>批量上传</w:t>
      </w:r>
      <w:r>
        <w:rPr>
          <w:rFonts w:hint="eastAsia"/>
        </w:rPr>
        <w:t>”（即批量报名），进入单个报名页面，如下图所示：</w:t>
      </w:r>
    </w:p>
    <w:p>
      <w:pPr>
        <w:pStyle w:val="14"/>
        <w:spacing w:line="360" w:lineRule="auto"/>
        <w:ind w:left="284" w:firstLine="0" w:firstLineChars="0"/>
        <w:jc w:val="left"/>
      </w:pPr>
      <w:r>
        <w:drawing>
          <wp:inline distT="0" distB="0" distL="0" distR="0">
            <wp:extent cx="5274310" cy="3030855"/>
            <wp:effectExtent l="0" t="0" r="2540" b="0"/>
            <wp:docPr id="131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图片 2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30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spacing w:line="360" w:lineRule="auto"/>
        <w:ind w:left="284" w:firstLine="0" w:firstLineChars="0"/>
        <w:jc w:val="center"/>
      </w:pPr>
      <w:r>
        <w:rPr>
          <w:rFonts w:hint="eastAsia"/>
        </w:rPr>
        <w:t>图</w:t>
      </w:r>
      <w:r>
        <w:t>2</w:t>
      </w:r>
      <w:r>
        <w:rPr>
          <w:rFonts w:hint="eastAsia"/>
        </w:rPr>
        <w:t>-</w:t>
      </w:r>
      <w:r>
        <w:t xml:space="preserve">4 </w:t>
      </w:r>
      <w:r>
        <w:rPr>
          <w:rFonts w:hint="eastAsia"/>
        </w:rPr>
        <w:t>机器人竞赛活动批量报名入口</w:t>
      </w:r>
    </w:p>
    <w:p>
      <w:pPr>
        <w:pStyle w:val="14"/>
        <w:spacing w:line="360" w:lineRule="auto"/>
        <w:ind w:left="851" w:hanging="11" w:firstLineChars="0"/>
        <w:jc w:val="left"/>
      </w:pPr>
      <w:r>
        <w:rPr>
          <w:rFonts w:hint="eastAsia"/>
          <w:b/>
          <w:bCs/>
          <w:color w:val="FF0000"/>
        </w:rPr>
        <w:t>第二步：</w:t>
      </w:r>
      <w:r>
        <w:rPr>
          <w:rFonts w:hint="eastAsia"/>
          <w:bCs/>
          <w:color w:val="0C0C0C" w:themeColor="text1" w:themeTint="F2"/>
        </w:rPr>
        <w:t>上传作品信息表（即上传报名信息表），</w:t>
      </w:r>
      <w:r>
        <w:rPr>
          <w:rFonts w:hint="eastAsia"/>
        </w:rPr>
        <w:t>下载该活动对应的报名Excel模版，按模版填写好报名信息后，上传已填写完整的报名Excel表。</w:t>
      </w:r>
    </w:p>
    <w:p>
      <w:pPr>
        <w:pStyle w:val="14"/>
        <w:spacing w:line="360" w:lineRule="auto"/>
        <w:ind w:left="426" w:hanging="11" w:firstLineChars="0"/>
        <w:jc w:val="left"/>
      </w:pPr>
      <w:r>
        <w:drawing>
          <wp:inline distT="0" distB="0" distL="0" distR="0">
            <wp:extent cx="5274310" cy="2159635"/>
            <wp:effectExtent l="0" t="0" r="2540" b="0"/>
            <wp:docPr id="132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图片 2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spacing w:line="360" w:lineRule="auto"/>
        <w:ind w:left="284" w:firstLine="0" w:firstLineChars="0"/>
        <w:jc w:val="center"/>
      </w:pPr>
      <w:r>
        <w:rPr>
          <w:rFonts w:hint="eastAsia"/>
        </w:rPr>
        <w:t>图</w:t>
      </w:r>
      <w:r>
        <w:t>2</w:t>
      </w:r>
      <w:r>
        <w:rPr>
          <w:rFonts w:hint="eastAsia"/>
        </w:rPr>
        <w:t>-</w:t>
      </w:r>
      <w:r>
        <w:t xml:space="preserve">5 </w:t>
      </w:r>
      <w:r>
        <w:rPr>
          <w:rFonts w:hint="eastAsia"/>
        </w:rPr>
        <w:t>机器人竞赛活动批量报名excel表</w:t>
      </w:r>
    </w:p>
    <w:p>
      <w:pPr>
        <w:pStyle w:val="14"/>
        <w:spacing w:line="360" w:lineRule="auto"/>
        <w:ind w:left="426" w:hanging="11" w:firstLineChars="0"/>
        <w:jc w:val="left"/>
      </w:pPr>
      <w:r>
        <w:drawing>
          <wp:inline distT="0" distB="0" distL="0" distR="0">
            <wp:extent cx="5274310" cy="2101215"/>
            <wp:effectExtent l="0" t="0" r="2540" b="0"/>
            <wp:docPr id="13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图片 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01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spacing w:line="360" w:lineRule="auto"/>
        <w:ind w:left="851" w:hanging="11" w:firstLineChars="0"/>
        <w:jc w:val="left"/>
      </w:pPr>
      <w:r>
        <w:rPr>
          <w:rFonts w:hint="eastAsia"/>
          <w:b/>
          <w:bCs/>
          <w:color w:val="FF0000"/>
        </w:rPr>
        <w:t>第三步：</w:t>
      </w:r>
      <w:r>
        <w:rPr>
          <w:rFonts w:hint="eastAsia"/>
          <w:bCs/>
          <w:color w:val="0C0C0C" w:themeColor="text1" w:themeTint="F2"/>
        </w:rPr>
        <w:t>上传报名附件压缩包</w:t>
      </w:r>
      <w:r>
        <w:rPr>
          <w:rFonts w:hint="eastAsia"/>
        </w:rPr>
        <w:t>，选对需上传的报名附件（</w:t>
      </w:r>
      <w:r>
        <w:rPr>
          <w:rFonts w:hint="eastAsia"/>
          <w:b/>
          <w:color w:val="FF0000"/>
        </w:rPr>
        <w:t>包含报名队伍人员登记照和机器人竞赛项目组队报名表</w:t>
      </w:r>
      <w:r>
        <w:rPr>
          <w:rFonts w:hint="eastAsia"/>
        </w:rPr>
        <w:t>），可一次选择多个报名附件（</w:t>
      </w:r>
      <w:r>
        <w:rPr>
          <w:rFonts w:hint="eastAsia"/>
          <w:b/>
          <w:color w:val="FF0000"/>
        </w:rPr>
        <w:t>特别注意，每个压缩包名称要与队伍名称保持一致</w:t>
      </w:r>
      <w:r>
        <w:rPr>
          <w:rFonts w:hint="eastAsia"/>
        </w:rPr>
        <w:t>），所有压缩包上传完成状态“上传成功”，点击“下一步”。</w:t>
      </w:r>
    </w:p>
    <w:p>
      <w:pPr>
        <w:pStyle w:val="14"/>
        <w:spacing w:line="360" w:lineRule="auto"/>
        <w:ind w:left="851" w:hanging="11" w:firstLineChars="0"/>
        <w:jc w:val="left"/>
        <w:rPr>
          <w:color w:val="FF0000"/>
        </w:rPr>
      </w:pPr>
      <w:r>
        <w:rPr>
          <w:rFonts w:hint="eastAsia"/>
          <w:color w:val="FF0000"/>
        </w:rPr>
        <w:t>温馨提示：系统支持断点需传，第一次未上传完成的文件，再次选择上传会继续上次的上传进度进行上传。</w:t>
      </w:r>
    </w:p>
    <w:p>
      <w:pPr>
        <w:pStyle w:val="14"/>
        <w:spacing w:line="360" w:lineRule="auto"/>
        <w:ind w:left="851" w:hanging="11" w:firstLineChars="0"/>
        <w:jc w:val="left"/>
        <w:rPr>
          <w:color w:val="FF0000"/>
        </w:rPr>
      </w:pPr>
      <w:r>
        <w:drawing>
          <wp:inline distT="0" distB="0" distL="0" distR="0">
            <wp:extent cx="5274310" cy="2932430"/>
            <wp:effectExtent l="0" t="0" r="2540" b="1270"/>
            <wp:docPr id="134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图片 2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32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spacing w:line="360" w:lineRule="auto"/>
        <w:ind w:left="851" w:hanging="11" w:firstLineChars="0"/>
        <w:jc w:val="left"/>
        <w:rPr>
          <w:color w:val="FF0000"/>
        </w:rPr>
      </w:pPr>
    </w:p>
    <w:p>
      <w:pPr>
        <w:spacing w:line="360" w:lineRule="auto"/>
        <w:ind w:left="850" w:leftChars="405"/>
        <w:rPr>
          <w:color w:val="000000" w:themeColor="text1"/>
        </w:rPr>
      </w:pPr>
      <w:r>
        <w:rPr>
          <w:rFonts w:hint="eastAsia"/>
          <w:color w:val="FF0000"/>
        </w:rPr>
        <w:t>第四步：</w:t>
      </w:r>
      <w:r>
        <w:rPr>
          <w:rFonts w:hint="eastAsia"/>
          <w:color w:val="0C0C0C" w:themeColor="text1" w:themeTint="F2"/>
        </w:rPr>
        <w:t>报名信息与压缩包匹配</w:t>
      </w:r>
      <w:r>
        <w:rPr>
          <w:rFonts w:hint="eastAsia"/>
          <w:color w:val="FF0000"/>
        </w:rPr>
        <w:t>，</w:t>
      </w:r>
      <w:r>
        <w:rPr>
          <w:rFonts w:hint="eastAsia"/>
          <w:color w:val="000000" w:themeColor="text1"/>
        </w:rPr>
        <w:t>实现报名信息列表与报名附件压缩包的匹配，</w:t>
      </w:r>
    </w:p>
    <w:p>
      <w:pPr>
        <w:spacing w:line="360" w:lineRule="auto"/>
        <w:ind w:left="850" w:leftChars="405"/>
        <w:rPr>
          <w:color w:val="000000" w:themeColor="text1"/>
        </w:rPr>
      </w:pPr>
      <w:r>
        <w:rPr>
          <w:rFonts w:hint="eastAsia"/>
          <w:color w:val="FF0000"/>
        </w:rPr>
        <w:t>系统支持根据队伍名称、参赛队员名自动匹配压缩包；没有自动匹配的需手动选择压缩包，</w:t>
      </w:r>
      <w:r>
        <w:rPr>
          <w:rFonts w:hint="eastAsia"/>
          <w:color w:val="000000" w:themeColor="text1"/>
        </w:rPr>
        <w:t>匹配完全成功后，点“匹配”生效。</w:t>
      </w:r>
    </w:p>
    <w:p>
      <w:pPr>
        <w:spacing w:line="360" w:lineRule="auto"/>
        <w:ind w:left="850" w:leftChars="405"/>
        <w:rPr>
          <w:color w:val="000000" w:themeColor="text1"/>
        </w:rPr>
      </w:pPr>
      <w:r>
        <w:drawing>
          <wp:inline distT="0" distB="0" distL="0" distR="0">
            <wp:extent cx="5274310" cy="2863215"/>
            <wp:effectExtent l="0" t="0" r="2540" b="0"/>
            <wp:docPr id="135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" name="图片 2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850" w:leftChars="405"/>
        <w:rPr>
          <w:color w:val="000000" w:themeColor="text1"/>
        </w:rPr>
      </w:pPr>
      <w:r>
        <w:drawing>
          <wp:inline distT="0" distB="0" distL="0" distR="0">
            <wp:extent cx="5274310" cy="2566670"/>
            <wp:effectExtent l="0" t="0" r="2540" b="5080"/>
            <wp:docPr id="136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图片 2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6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20" w:leftChars="-65" w:hanging="156" w:hangingChars="65"/>
        <w:jc w:val="center"/>
        <w:rPr>
          <w:sz w:val="24"/>
          <w:szCs w:val="24"/>
        </w:rPr>
      </w:pPr>
    </w:p>
    <w:p>
      <w:pPr>
        <w:ind w:left="20" w:leftChars="-65" w:hanging="156" w:hangingChars="65"/>
        <w:jc w:val="center"/>
        <w:rPr>
          <w:sz w:val="24"/>
          <w:szCs w:val="24"/>
        </w:rPr>
      </w:pPr>
    </w:p>
    <w:p>
      <w:pPr>
        <w:pStyle w:val="2"/>
        <w:numPr>
          <w:ilvl w:val="0"/>
          <w:numId w:val="1"/>
        </w:numPr>
        <w:rPr>
          <w:rFonts w:ascii="微软雅黑" w:hAnsi="微软雅黑" w:eastAsia="微软雅黑"/>
          <w:sz w:val="28"/>
          <w:szCs w:val="28"/>
        </w:rPr>
      </w:pPr>
      <w:r>
        <w:rPr>
          <w:rFonts w:hint="eastAsia" w:ascii="微软雅黑" w:hAnsi="微软雅黑" w:eastAsia="微软雅黑"/>
          <w:sz w:val="28"/>
          <w:szCs w:val="28"/>
        </w:rPr>
        <w:t>如何提交报名表</w:t>
      </w:r>
    </w:p>
    <w:p>
      <w:pPr>
        <w:pStyle w:val="14"/>
        <w:spacing w:line="360" w:lineRule="auto"/>
        <w:ind w:left="851" w:firstLine="0" w:firstLineChars="0"/>
        <w:jc w:val="left"/>
      </w:pPr>
      <w:r>
        <w:rPr>
          <w:rFonts w:hint="eastAsia"/>
        </w:rPr>
        <w:t>作品列表（即报名列表）界面，您可以编辑或者下载查看刚刚批量上传的报名信息；可查看到待提交的作品信息（即报名信息）当前状态。</w:t>
      </w:r>
    </w:p>
    <w:p>
      <w:pPr>
        <w:pStyle w:val="14"/>
        <w:numPr>
          <w:ilvl w:val="1"/>
          <w:numId w:val="4"/>
        </w:numPr>
        <w:spacing w:line="360" w:lineRule="auto"/>
        <w:ind w:firstLineChars="0"/>
        <w:jc w:val="left"/>
      </w:pPr>
      <w:r>
        <w:rPr>
          <w:rFonts w:hint="eastAsia"/>
        </w:rPr>
        <w:t>“</w:t>
      </w:r>
      <w:r>
        <w:rPr>
          <w:rFonts w:hint="eastAsia"/>
          <w:color w:val="FF0000"/>
        </w:rPr>
        <w:t>未上传</w:t>
      </w:r>
      <w:r>
        <w:rPr>
          <w:rFonts w:hint="eastAsia"/>
        </w:rPr>
        <w:t>”，即表示当前报名信息未上传报名相关附件；此时需上传报名附件压缩包或匹配报名附件压缩包。操作完成后，作品状态变更为“未提交”</w:t>
      </w:r>
    </w:p>
    <w:p>
      <w:pPr>
        <w:pStyle w:val="14"/>
        <w:spacing w:line="360" w:lineRule="auto"/>
        <w:ind w:left="284" w:firstLine="0" w:firstLineChars="0"/>
        <w:jc w:val="left"/>
      </w:pPr>
      <w:r>
        <w:drawing>
          <wp:inline distT="0" distB="0" distL="0" distR="0">
            <wp:extent cx="4945380" cy="2870200"/>
            <wp:effectExtent l="0" t="0" r="7620" b="6350"/>
            <wp:docPr id="137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图片 2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951516" cy="2873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numPr>
          <w:ilvl w:val="1"/>
          <w:numId w:val="4"/>
        </w:numPr>
        <w:spacing w:line="360" w:lineRule="auto"/>
        <w:ind w:firstLineChars="0"/>
        <w:jc w:val="left"/>
      </w:pPr>
      <w:r>
        <w:rPr>
          <w:rFonts w:hint="eastAsia"/>
        </w:rPr>
        <w:t>“</w:t>
      </w:r>
      <w:r>
        <w:rPr>
          <w:rFonts w:hint="eastAsia"/>
          <w:color w:val="FF0000"/>
        </w:rPr>
        <w:t>未提交</w:t>
      </w:r>
      <w:r>
        <w:rPr>
          <w:rFonts w:hint="eastAsia"/>
        </w:rPr>
        <w:t>”，即表示当前报名信息未提交到上级机构，属于未成功报名；此时需要先确认报名信息无误后，再点“提交”，报名信息即提交到上一级行政机构进行审批。提交后，报名信息状态变更为“已提交”；从而完成报名工作。</w:t>
      </w:r>
    </w:p>
    <w:p>
      <w:pPr>
        <w:spacing w:line="360" w:lineRule="auto"/>
        <w:ind w:left="360" w:firstLine="420"/>
      </w:pPr>
      <w:r>
        <w:rPr>
          <w:rFonts w:hint="eastAsia"/>
          <w:color w:val="FF0000"/>
        </w:rPr>
        <w:t>温馨提示：提交之后您将不能再编辑和删除。</w:t>
      </w:r>
    </w:p>
    <w:p>
      <w:pPr>
        <w:spacing w:line="360" w:lineRule="auto"/>
        <w:ind w:left="284"/>
        <w:jc w:val="center"/>
      </w:pPr>
      <w:r>
        <w:drawing>
          <wp:inline distT="0" distB="0" distL="0" distR="0">
            <wp:extent cx="4658995" cy="2628265"/>
            <wp:effectExtent l="0" t="0" r="8255" b="635"/>
            <wp:docPr id="138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图片 26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668344" cy="2633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500" w:lineRule="exact"/>
        <w:jc w:val="left"/>
        <w:rPr>
          <w:rFonts w:ascii="华文中宋" w:hAnsi="华文中宋" w:eastAsia="华文中宋"/>
          <w:sz w:val="32"/>
          <w:szCs w:val="32"/>
        </w:rPr>
      </w:pPr>
    </w:p>
    <w:p>
      <w:pPr>
        <w:pStyle w:val="6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二、区县管理员使用手册</w:t>
      </w:r>
    </w:p>
    <w:p>
      <w:pPr>
        <w:pStyle w:val="2"/>
        <w:rPr>
          <w:rFonts w:ascii="微软雅黑" w:hAnsi="微软雅黑" w:eastAsia="微软雅黑"/>
          <w:sz w:val="28"/>
          <w:szCs w:val="28"/>
        </w:rPr>
      </w:pPr>
      <w:r>
        <w:rPr>
          <w:rFonts w:hint="eastAsia" w:ascii="微软雅黑" w:hAnsi="微软雅黑" w:eastAsia="微软雅黑"/>
          <w:sz w:val="28"/>
          <w:szCs w:val="28"/>
        </w:rPr>
        <w:t>1. 区县管理员权限</w:t>
      </w:r>
    </w:p>
    <w:p>
      <w:pPr>
        <w:pStyle w:val="14"/>
        <w:numPr>
          <w:ilvl w:val="1"/>
          <w:numId w:val="1"/>
        </w:numPr>
        <w:spacing w:line="360" w:lineRule="auto"/>
        <w:ind w:firstLineChars="0"/>
      </w:pPr>
      <w:r>
        <w:rPr>
          <w:rFonts w:hint="eastAsia"/>
        </w:rPr>
        <w:t>区县管理员可以</w:t>
      </w:r>
      <w:r>
        <w:rPr>
          <w:rFonts w:hint="eastAsia"/>
          <w:b/>
          <w:color w:val="FF0000"/>
        </w:rPr>
        <w:t>新建、删除</w:t>
      </w:r>
      <w:r>
        <w:rPr>
          <w:rFonts w:hint="eastAsia"/>
        </w:rPr>
        <w:t>学校管理员和</w:t>
      </w:r>
      <w:r>
        <w:rPr>
          <w:rFonts w:hint="eastAsia"/>
          <w:b/>
          <w:color w:val="FF0000"/>
        </w:rPr>
        <w:t>重置</w:t>
      </w:r>
      <w:r>
        <w:rPr>
          <w:rFonts w:hint="eastAsia"/>
        </w:rPr>
        <w:t>学校管理员密码</w:t>
      </w:r>
    </w:p>
    <w:p>
      <w:pPr>
        <w:pStyle w:val="14"/>
        <w:numPr>
          <w:ilvl w:val="1"/>
          <w:numId w:val="1"/>
        </w:numPr>
        <w:spacing w:line="360" w:lineRule="auto"/>
        <w:ind w:firstLineChars="0"/>
      </w:pPr>
      <w:r>
        <w:rPr>
          <w:rFonts w:hint="eastAsia"/>
        </w:rPr>
        <w:t>区县管理员可以</w:t>
      </w:r>
      <w:r>
        <w:rPr>
          <w:rFonts w:hint="eastAsia"/>
          <w:b/>
          <w:color w:val="FF0000"/>
        </w:rPr>
        <w:t>选择参与省级活动的方式</w:t>
      </w:r>
    </w:p>
    <w:p>
      <w:pPr>
        <w:pStyle w:val="14"/>
        <w:numPr>
          <w:ilvl w:val="1"/>
          <w:numId w:val="1"/>
        </w:numPr>
        <w:spacing w:line="360" w:lineRule="auto"/>
        <w:ind w:firstLineChars="0"/>
      </w:pPr>
      <w:r>
        <w:rPr>
          <w:rFonts w:hint="eastAsia"/>
        </w:rPr>
        <w:t>区县管理员可以进行</w:t>
      </w:r>
      <w:r>
        <w:rPr>
          <w:rFonts w:hint="eastAsia"/>
          <w:b/>
          <w:color w:val="FF0000"/>
        </w:rPr>
        <w:t>参赛队伍报名</w:t>
      </w:r>
    </w:p>
    <w:p>
      <w:pPr>
        <w:pStyle w:val="14"/>
        <w:numPr>
          <w:ilvl w:val="1"/>
          <w:numId w:val="1"/>
        </w:numPr>
        <w:spacing w:line="360" w:lineRule="auto"/>
        <w:ind w:firstLineChars="0"/>
      </w:pPr>
      <w:r>
        <w:rPr>
          <w:rFonts w:hint="eastAsia"/>
        </w:rPr>
        <w:t>区县管理员可以对</w:t>
      </w:r>
      <w:r>
        <w:rPr>
          <w:rFonts w:hint="eastAsia"/>
          <w:b/>
          <w:color w:val="FF0000"/>
        </w:rPr>
        <w:t>所管辖的学校报名队伍进行审批</w:t>
      </w:r>
    </w:p>
    <w:p>
      <w:pPr>
        <w:pStyle w:val="2"/>
        <w:rPr>
          <w:rFonts w:ascii="微软雅黑" w:hAnsi="微软雅黑" w:eastAsia="微软雅黑"/>
          <w:sz w:val="28"/>
          <w:szCs w:val="28"/>
        </w:rPr>
      </w:pPr>
      <w:r>
        <w:rPr>
          <w:rFonts w:hint="eastAsia" w:ascii="微软雅黑" w:hAnsi="微软雅黑" w:eastAsia="微软雅黑"/>
          <w:sz w:val="28"/>
          <w:szCs w:val="28"/>
        </w:rPr>
        <w:t>2. 如何选择参与省级活动的方式？</w:t>
      </w:r>
    </w:p>
    <w:p>
      <w:pPr>
        <w:spacing w:line="360" w:lineRule="auto"/>
        <w:ind w:left="424" w:leftChars="202" w:firstLine="2"/>
      </w:pPr>
      <w:r>
        <w:rPr>
          <w:rFonts w:hint="eastAsia"/>
        </w:rPr>
        <w:t>登录竞赛网找到需要参加的活动后，第一个遇到的问题就是如何选择竞赛模式，您会遇到如下图所示的界面。</w:t>
      </w:r>
    </w:p>
    <w:p>
      <w:r>
        <w:drawing>
          <wp:inline distT="0" distB="0" distL="0" distR="0">
            <wp:extent cx="5274310" cy="3515995"/>
            <wp:effectExtent l="0" t="0" r="2540" b="8255"/>
            <wp:docPr id="25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4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numPr>
          <w:ilvl w:val="0"/>
          <w:numId w:val="2"/>
        </w:numPr>
        <w:spacing w:line="360" w:lineRule="auto"/>
        <w:ind w:firstLineChars="0"/>
        <w:rPr>
          <w:b/>
        </w:rPr>
      </w:pPr>
      <w:r>
        <w:rPr>
          <w:rFonts w:hint="eastAsia"/>
        </w:rPr>
        <w:t>仅审批（</w:t>
      </w:r>
      <w:r>
        <w:rPr>
          <w:rFonts w:hint="eastAsia"/>
          <w:b/>
          <w:color w:val="FF0000"/>
        </w:rPr>
        <w:t>线下评比再上报模式，机器人活动只选择此项</w:t>
      </w:r>
      <w:r>
        <w:rPr>
          <w:rFonts w:hint="eastAsia"/>
        </w:rPr>
        <w:t>）：</w:t>
      </w:r>
    </w:p>
    <w:p>
      <w:pPr>
        <w:pStyle w:val="14"/>
        <w:spacing w:line="360" w:lineRule="auto"/>
        <w:ind w:left="840" w:firstLine="0" w:firstLineChars="0"/>
        <w:jc w:val="left"/>
      </w:pPr>
      <w:r>
        <w:rPr>
          <w:rFonts w:hint="eastAsia"/>
        </w:rPr>
        <w:t>各下级机构只利用竞赛网报名，不通过竞赛网来进行本地区的网上评比活动；就可以选择“仅审批”，如图下图所示</w:t>
      </w:r>
    </w:p>
    <w:p>
      <w:pPr>
        <w:pStyle w:val="14"/>
        <w:spacing w:line="360" w:lineRule="auto"/>
        <w:ind w:left="840" w:firstLine="0" w:firstLineChars="0"/>
        <w:jc w:val="left"/>
      </w:pPr>
    </w:p>
    <w:p>
      <w:pPr>
        <w:pStyle w:val="14"/>
        <w:numPr>
          <w:ilvl w:val="0"/>
          <w:numId w:val="2"/>
        </w:numPr>
        <w:spacing w:line="360" w:lineRule="auto"/>
        <w:ind w:firstLineChars="0"/>
        <w:rPr>
          <w:b/>
        </w:rPr>
      </w:pPr>
      <w:r>
        <w:rPr>
          <w:rFonts w:hint="eastAsia"/>
        </w:rPr>
        <w:t>评审后审批（</w:t>
      </w:r>
      <w:r>
        <w:rPr>
          <w:rFonts w:hint="eastAsia"/>
          <w:b/>
          <w:color w:val="FF0000"/>
        </w:rPr>
        <w:t>线上评比再上报，机器人比赛不用看</w:t>
      </w:r>
      <w:r>
        <w:rPr>
          <w:rFonts w:hint="eastAsia"/>
        </w:rPr>
        <w:t>）：</w:t>
      </w:r>
    </w:p>
    <w:p>
      <w:pPr>
        <w:spacing w:line="360" w:lineRule="auto"/>
        <w:ind w:left="840"/>
        <w:rPr>
          <w:sz w:val="24"/>
          <w:szCs w:val="24"/>
        </w:rPr>
      </w:pPr>
    </w:p>
    <w:p>
      <w:pPr>
        <w:pStyle w:val="2"/>
        <w:rPr>
          <w:rFonts w:ascii="微软雅黑" w:hAnsi="微软雅黑" w:eastAsia="微软雅黑"/>
          <w:sz w:val="28"/>
          <w:szCs w:val="28"/>
        </w:rPr>
      </w:pPr>
      <w:r>
        <w:rPr>
          <w:rFonts w:hint="eastAsia" w:ascii="微软雅黑" w:hAnsi="微软雅黑" w:eastAsia="微软雅黑"/>
          <w:sz w:val="28"/>
          <w:szCs w:val="28"/>
        </w:rPr>
        <w:t>3. 如何添加学校管理员用户？</w:t>
      </w:r>
    </w:p>
    <w:p>
      <w:pPr>
        <w:ind w:left="420" w:firstLine="420"/>
        <w:rPr>
          <w:sz w:val="24"/>
          <w:szCs w:val="24"/>
        </w:rPr>
      </w:pPr>
      <w:r>
        <w:rPr>
          <w:rFonts w:hint="eastAsia"/>
          <w:sz w:val="24"/>
          <w:szCs w:val="24"/>
        </w:rPr>
        <w:t>第一步：找到用户管理的导入入口，点击“</w:t>
      </w:r>
      <w:r>
        <w:rPr>
          <w:rFonts w:hint="eastAsia"/>
          <w:b/>
          <w:color w:val="FF0000"/>
          <w:sz w:val="24"/>
          <w:szCs w:val="24"/>
        </w:rPr>
        <w:t>导入</w:t>
      </w:r>
      <w:r>
        <w:rPr>
          <w:rFonts w:hint="eastAsia"/>
          <w:sz w:val="24"/>
          <w:szCs w:val="24"/>
        </w:rPr>
        <w:t>”</w:t>
      </w:r>
    </w:p>
    <w:p>
      <w:pPr>
        <w:ind w:left="284" w:firstLine="6"/>
        <w:rPr>
          <w:sz w:val="24"/>
          <w:szCs w:val="24"/>
        </w:rPr>
      </w:pPr>
      <w:r>
        <w:drawing>
          <wp:inline distT="0" distB="0" distL="0" distR="0">
            <wp:extent cx="5274310" cy="2993390"/>
            <wp:effectExtent l="0" t="0" r="2540" b="0"/>
            <wp:docPr id="25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3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420" w:firstLine="420"/>
        <w:rPr>
          <w:b/>
          <w:sz w:val="24"/>
          <w:szCs w:val="24"/>
        </w:rPr>
      </w:pPr>
      <w:r>
        <w:rPr>
          <w:rFonts w:hint="eastAsia"/>
          <w:sz w:val="24"/>
          <w:szCs w:val="24"/>
        </w:rPr>
        <w:t>第二步：下载学校管理员用户导入excel模板</w:t>
      </w:r>
    </w:p>
    <w:p>
      <w:pPr>
        <w:ind w:left="284" w:firstLine="6"/>
        <w:jc w:val="center"/>
        <w:rPr>
          <w:sz w:val="24"/>
          <w:szCs w:val="24"/>
        </w:rPr>
      </w:pPr>
      <w:r>
        <w:drawing>
          <wp:inline distT="0" distB="0" distL="0" distR="0">
            <wp:extent cx="5091430" cy="3372485"/>
            <wp:effectExtent l="0" t="0" r="0" b="0"/>
            <wp:docPr id="25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" name="图片 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95920" cy="3375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284" w:firstLine="6"/>
        <w:jc w:val="center"/>
        <w:rPr>
          <w:sz w:val="24"/>
          <w:szCs w:val="24"/>
        </w:rPr>
      </w:pPr>
    </w:p>
    <w:p>
      <w:pPr>
        <w:ind w:left="284" w:firstLine="6"/>
        <w:jc w:val="center"/>
        <w:rPr>
          <w:sz w:val="24"/>
          <w:szCs w:val="24"/>
        </w:rPr>
      </w:pPr>
    </w:p>
    <w:p>
      <w:pPr>
        <w:ind w:left="704" w:firstLine="136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第三步：按模板要求填写导入的</w:t>
      </w:r>
      <w:r>
        <w:rPr>
          <w:sz w:val="24"/>
          <w:szCs w:val="24"/>
        </w:rPr>
        <w:t>excel表格</w:t>
      </w:r>
    </w:p>
    <w:p>
      <w:pPr>
        <w:ind w:left="704" w:hanging="562"/>
        <w:jc w:val="left"/>
        <w:rPr>
          <w:sz w:val="24"/>
          <w:szCs w:val="24"/>
        </w:rPr>
      </w:pPr>
      <w:r>
        <w:drawing>
          <wp:inline distT="0" distB="0" distL="0" distR="0">
            <wp:extent cx="5417185" cy="3148330"/>
            <wp:effectExtent l="0" t="0" r="12065" b="13970"/>
            <wp:docPr id="25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7" name="图片 8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17185" cy="31527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spacing w:line="360" w:lineRule="auto"/>
        <w:ind w:left="284" w:firstLine="420"/>
        <w:jc w:val="left"/>
        <w:rPr>
          <w:color w:val="FF0000"/>
          <w:sz w:val="24"/>
          <w:szCs w:val="24"/>
        </w:rPr>
      </w:pPr>
      <w:r>
        <w:rPr>
          <w:rFonts w:hint="eastAsia"/>
          <w:color w:val="FF0000"/>
          <w:sz w:val="24"/>
          <w:szCs w:val="24"/>
        </w:rPr>
        <w:t>特别注意：如果填写学校就必须填写学校代码，而非学校名称</w:t>
      </w:r>
    </w:p>
    <w:p>
      <w:pPr>
        <w:ind w:left="704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第四部：导入填好的</w:t>
      </w:r>
      <w:r>
        <w:rPr>
          <w:sz w:val="24"/>
          <w:szCs w:val="24"/>
        </w:rPr>
        <w:t>excel表格，生成活动参与用户，如下图所示：</w:t>
      </w:r>
    </w:p>
    <w:p>
      <w:pPr>
        <w:ind w:left="704"/>
        <w:jc w:val="left"/>
        <w:rPr>
          <w:sz w:val="24"/>
          <w:szCs w:val="24"/>
        </w:rPr>
      </w:pPr>
      <w:r>
        <w:drawing>
          <wp:inline distT="0" distB="0" distL="0" distR="0">
            <wp:extent cx="5274310" cy="3030220"/>
            <wp:effectExtent l="0" t="0" r="2540" b="0"/>
            <wp:docPr id="25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8" name="图片 9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3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704"/>
        <w:jc w:val="left"/>
        <w:rPr>
          <w:sz w:val="24"/>
          <w:szCs w:val="24"/>
        </w:rPr>
      </w:pPr>
    </w:p>
    <w:p>
      <w:pPr>
        <w:pStyle w:val="2"/>
        <w:rPr>
          <w:rFonts w:ascii="微软雅黑" w:hAnsi="微软雅黑" w:eastAsia="微软雅黑"/>
          <w:sz w:val="28"/>
          <w:szCs w:val="28"/>
        </w:rPr>
      </w:pPr>
      <w:r>
        <w:rPr>
          <w:rFonts w:hint="eastAsia" w:ascii="微软雅黑" w:hAnsi="微软雅黑" w:eastAsia="微软雅黑"/>
          <w:sz w:val="28"/>
          <w:szCs w:val="28"/>
        </w:rPr>
        <w:t>4. 如何查询学校代码？</w:t>
      </w:r>
    </w:p>
    <w:p>
      <w:pPr>
        <w:pStyle w:val="14"/>
        <w:ind w:left="360" w:firstLine="0"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第一步：找到用户管理的导入入口，点击“</w:t>
      </w:r>
      <w:r>
        <w:rPr>
          <w:rFonts w:hint="eastAsia"/>
          <w:b/>
          <w:color w:val="FF0000"/>
          <w:sz w:val="24"/>
          <w:szCs w:val="24"/>
        </w:rPr>
        <w:t>导入</w:t>
      </w:r>
      <w:r>
        <w:rPr>
          <w:rFonts w:hint="eastAsia"/>
          <w:sz w:val="24"/>
          <w:szCs w:val="24"/>
        </w:rPr>
        <w:t>”</w:t>
      </w:r>
    </w:p>
    <w:p>
      <w:pPr>
        <w:ind w:leftChars="-65" w:hanging="136" w:hangingChars="65"/>
        <w:jc w:val="center"/>
        <w:rPr>
          <w:sz w:val="24"/>
          <w:szCs w:val="24"/>
        </w:rPr>
      </w:pPr>
      <w:r>
        <w:drawing>
          <wp:inline distT="0" distB="0" distL="0" distR="0">
            <wp:extent cx="5274310" cy="2993390"/>
            <wp:effectExtent l="0" t="0" r="2540" b="0"/>
            <wp:docPr id="25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9" name="图片 1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3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ind w:left="360" w:firstLine="0"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第二步：找到</w:t>
      </w:r>
      <w:r>
        <w:rPr>
          <w:rFonts w:hint="eastAsia"/>
          <w:b/>
          <w:color w:val="FF0000"/>
          <w:sz w:val="24"/>
          <w:szCs w:val="24"/>
        </w:rPr>
        <w:t>查询学校代码的查询入口</w:t>
      </w:r>
    </w:p>
    <w:p>
      <w:pPr>
        <w:ind w:leftChars="-65" w:hanging="136" w:hangingChars="65"/>
        <w:jc w:val="center"/>
        <w:rPr>
          <w:sz w:val="24"/>
          <w:szCs w:val="24"/>
        </w:rPr>
      </w:pPr>
      <w:r>
        <w:drawing>
          <wp:inline distT="0" distB="0" distL="0" distR="0">
            <wp:extent cx="5274310" cy="3087370"/>
            <wp:effectExtent l="0" t="0" r="2540" b="0"/>
            <wp:docPr id="26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" name="图片 1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87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20" w:leftChars="-65" w:hanging="156" w:hangingChars="65"/>
        <w:jc w:val="center"/>
        <w:rPr>
          <w:sz w:val="24"/>
          <w:szCs w:val="24"/>
        </w:rPr>
      </w:pPr>
    </w:p>
    <w:p>
      <w:pPr>
        <w:ind w:left="20" w:leftChars="-65" w:hanging="156" w:hangingChars="65"/>
        <w:jc w:val="center"/>
        <w:rPr>
          <w:sz w:val="24"/>
          <w:szCs w:val="24"/>
        </w:rPr>
      </w:pPr>
    </w:p>
    <w:p>
      <w:pPr>
        <w:ind w:left="20" w:leftChars="-65" w:hanging="156" w:hangingChars="65"/>
        <w:jc w:val="center"/>
        <w:rPr>
          <w:sz w:val="24"/>
          <w:szCs w:val="24"/>
        </w:rPr>
      </w:pPr>
    </w:p>
    <w:p>
      <w:pPr>
        <w:pStyle w:val="14"/>
        <w:ind w:left="360" w:firstLine="0"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第三步：输入您要查询的学校</w:t>
      </w:r>
    </w:p>
    <w:p>
      <w:pPr>
        <w:ind w:leftChars="-65" w:hanging="136" w:hangingChars="65"/>
        <w:jc w:val="center"/>
        <w:rPr>
          <w:sz w:val="24"/>
          <w:szCs w:val="24"/>
        </w:rPr>
      </w:pPr>
      <w:r>
        <w:drawing>
          <wp:inline distT="0" distB="0" distL="0" distR="0">
            <wp:extent cx="5274310" cy="3070860"/>
            <wp:effectExtent l="0" t="0" r="2540" b="0"/>
            <wp:docPr id="26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1" name="图片 1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70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ind w:left="360" w:firstLine="0"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第四步：获得学校代码</w:t>
      </w:r>
    </w:p>
    <w:p>
      <w:pPr>
        <w:ind w:leftChars="-65" w:hanging="136" w:hangingChars="65"/>
        <w:jc w:val="center"/>
        <w:rPr>
          <w:sz w:val="24"/>
          <w:szCs w:val="24"/>
        </w:rPr>
      </w:pPr>
      <w:r>
        <w:drawing>
          <wp:inline distT="0" distB="0" distL="0" distR="0">
            <wp:extent cx="5274310" cy="3136900"/>
            <wp:effectExtent l="0" t="0" r="2540" b="6350"/>
            <wp:docPr id="26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2" name="图片 1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3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20" w:leftChars="-65" w:hanging="156" w:hangingChars="65"/>
        <w:jc w:val="center"/>
        <w:rPr>
          <w:sz w:val="24"/>
          <w:szCs w:val="24"/>
        </w:rPr>
      </w:pPr>
    </w:p>
    <w:p>
      <w:pPr>
        <w:ind w:left="20" w:leftChars="-65" w:hanging="156" w:hangingChars="65"/>
        <w:jc w:val="center"/>
        <w:rPr>
          <w:sz w:val="24"/>
          <w:szCs w:val="24"/>
        </w:rPr>
      </w:pPr>
    </w:p>
    <w:p>
      <w:pPr>
        <w:pStyle w:val="2"/>
        <w:rPr>
          <w:rFonts w:ascii="微软雅黑" w:hAnsi="微软雅黑" w:eastAsia="微软雅黑"/>
          <w:sz w:val="28"/>
          <w:szCs w:val="28"/>
        </w:rPr>
      </w:pPr>
      <w:r>
        <w:rPr>
          <w:rFonts w:hint="eastAsia" w:ascii="微软雅黑" w:hAnsi="微软雅黑" w:eastAsia="微软雅黑"/>
          <w:sz w:val="28"/>
          <w:szCs w:val="28"/>
        </w:rPr>
        <w:t>5. 如何审批学校上报的参赛队伍报名信息？</w:t>
      </w:r>
    </w:p>
    <w:p>
      <w:pPr>
        <w:pStyle w:val="14"/>
        <w:ind w:left="360" w:firstLine="0"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第一步：进入审批作品界面</w:t>
      </w:r>
    </w:p>
    <w:p>
      <w:pPr>
        <w:pStyle w:val="14"/>
        <w:ind w:left="360" w:firstLine="0" w:firstLineChars="0"/>
        <w:rPr>
          <w:sz w:val="24"/>
          <w:szCs w:val="24"/>
        </w:rPr>
      </w:pPr>
      <w:r>
        <w:drawing>
          <wp:inline distT="0" distB="0" distL="0" distR="0">
            <wp:extent cx="5274310" cy="3051810"/>
            <wp:effectExtent l="0" t="0" r="2540" b="0"/>
            <wp:docPr id="263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3" name="图片 14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ind w:left="360" w:firstLine="0"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第二步：进入</w:t>
      </w:r>
      <w:r>
        <w:rPr>
          <w:rFonts w:hint="eastAsia"/>
          <w:b/>
          <w:color w:val="FF0000"/>
          <w:sz w:val="24"/>
          <w:szCs w:val="24"/>
        </w:rPr>
        <w:t>批量管理</w:t>
      </w:r>
      <w:r>
        <w:rPr>
          <w:rFonts w:hint="eastAsia"/>
          <w:sz w:val="24"/>
          <w:szCs w:val="24"/>
        </w:rPr>
        <w:t>功能，批量选中待审批的报名信息，点击“</w:t>
      </w:r>
      <w:r>
        <w:rPr>
          <w:rFonts w:hint="eastAsia"/>
          <w:b/>
          <w:color w:val="FF0000"/>
          <w:sz w:val="24"/>
          <w:szCs w:val="24"/>
        </w:rPr>
        <w:t>审批</w:t>
      </w:r>
      <w:r>
        <w:rPr>
          <w:rFonts w:hint="eastAsia"/>
          <w:sz w:val="24"/>
          <w:szCs w:val="24"/>
        </w:rPr>
        <w:t>”完成审批。</w:t>
      </w:r>
    </w:p>
    <w:p>
      <w:pPr>
        <w:pStyle w:val="14"/>
        <w:ind w:left="360" w:firstLine="0" w:firstLineChars="0"/>
        <w:rPr>
          <w:sz w:val="24"/>
          <w:szCs w:val="24"/>
        </w:rPr>
      </w:pPr>
      <w:r>
        <w:drawing>
          <wp:inline distT="0" distB="0" distL="0" distR="0">
            <wp:extent cx="5096510" cy="2844800"/>
            <wp:effectExtent l="0" t="0" r="0" b="0"/>
            <wp:docPr id="264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" name="图片 15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132808" cy="2865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Chars="-65" w:hanging="136" w:hangingChars="65"/>
        <w:jc w:val="center"/>
        <w:rPr>
          <w:sz w:val="24"/>
          <w:szCs w:val="24"/>
        </w:rPr>
      </w:pPr>
      <w:r>
        <w:drawing>
          <wp:inline distT="0" distB="0" distL="0" distR="0">
            <wp:extent cx="5274310" cy="2973705"/>
            <wp:effectExtent l="0" t="0" r="2540" b="0"/>
            <wp:docPr id="26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5" name="图片 16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73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ind w:left="360"/>
        <w:rPr>
          <w:rFonts w:ascii="微软雅黑" w:hAnsi="微软雅黑" w:eastAsia="微软雅黑"/>
          <w:sz w:val="28"/>
          <w:szCs w:val="28"/>
        </w:rPr>
      </w:pPr>
      <w:r>
        <w:rPr>
          <w:rFonts w:hint="eastAsia" w:ascii="微软雅黑" w:hAnsi="微软雅黑" w:eastAsia="微软雅黑"/>
          <w:sz w:val="28"/>
          <w:szCs w:val="28"/>
        </w:rPr>
        <w:t>6. 如何填写报名信息？</w:t>
      </w:r>
    </w:p>
    <w:p>
      <w:pPr>
        <w:pStyle w:val="14"/>
        <w:numPr>
          <w:ilvl w:val="0"/>
          <w:numId w:val="3"/>
        </w:numPr>
        <w:spacing w:line="360" w:lineRule="auto"/>
        <w:ind w:firstLineChars="0"/>
      </w:pPr>
      <w:r>
        <w:rPr>
          <w:rFonts w:hint="eastAsia"/>
        </w:rPr>
        <w:t>单个队伍报名</w:t>
      </w:r>
    </w:p>
    <w:p>
      <w:pPr>
        <w:pStyle w:val="14"/>
        <w:spacing w:line="360" w:lineRule="auto"/>
        <w:ind w:left="780" w:firstLine="0" w:firstLineChars="0"/>
      </w:pPr>
      <w:r>
        <w:rPr>
          <w:rFonts w:hint="eastAsia"/>
          <w:b/>
          <w:color w:val="FF0000"/>
        </w:rPr>
        <w:t>第一步</w:t>
      </w:r>
      <w:r>
        <w:rPr>
          <w:rFonts w:hint="eastAsia"/>
        </w:rPr>
        <w:t>：进入参加的活动页面后，点击“</w:t>
      </w:r>
      <w:r>
        <w:rPr>
          <w:rFonts w:hint="eastAsia"/>
          <w:b/>
          <w:color w:val="FF0000"/>
        </w:rPr>
        <w:t>上传作品</w:t>
      </w:r>
      <w:r>
        <w:rPr>
          <w:rFonts w:hint="eastAsia"/>
        </w:rPr>
        <w:t>”（即报名按钮），显示报名列表</w:t>
      </w:r>
      <w:r>
        <w:t xml:space="preserve"> 。</w:t>
      </w:r>
      <w:r>
        <w:rPr>
          <w:rFonts w:hint="eastAsia"/>
        </w:rPr>
        <w:t>弹出下拉列表，选择“</w:t>
      </w:r>
      <w:r>
        <w:rPr>
          <w:rFonts w:hint="eastAsia"/>
          <w:b/>
          <w:color w:val="FF0000"/>
        </w:rPr>
        <w:t>单个上传</w:t>
      </w:r>
      <w:r>
        <w:rPr>
          <w:rFonts w:hint="eastAsia"/>
        </w:rPr>
        <w:t>”（即单个报名），进入单个报名页面，如下图所示：</w:t>
      </w:r>
    </w:p>
    <w:p>
      <w:pPr>
        <w:pStyle w:val="14"/>
        <w:spacing w:line="360" w:lineRule="auto"/>
        <w:ind w:left="284" w:firstLine="0" w:firstLineChars="0"/>
      </w:pPr>
      <w:r>
        <w:drawing>
          <wp:inline distT="0" distB="0" distL="0" distR="0">
            <wp:extent cx="5274310" cy="3204210"/>
            <wp:effectExtent l="0" t="0" r="2540" b="0"/>
            <wp:docPr id="266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" name="图片 1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04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spacing w:line="360" w:lineRule="auto"/>
        <w:ind w:left="284" w:firstLine="0" w:firstLineChars="0"/>
        <w:jc w:val="center"/>
      </w:pPr>
      <w:r>
        <w:rPr>
          <w:rFonts w:hint="eastAsia"/>
        </w:rPr>
        <w:t>图</w:t>
      </w:r>
      <w:r>
        <w:t>2</w:t>
      </w:r>
      <w:r>
        <w:rPr>
          <w:rFonts w:hint="eastAsia"/>
        </w:rPr>
        <w:t>-</w:t>
      </w:r>
      <w:r>
        <w:t xml:space="preserve">1 </w:t>
      </w:r>
      <w:r>
        <w:rPr>
          <w:rFonts w:hint="eastAsia"/>
        </w:rPr>
        <w:t>机器人竞赛活动单个报名入口</w:t>
      </w:r>
    </w:p>
    <w:p>
      <w:pPr>
        <w:spacing w:line="360" w:lineRule="auto"/>
        <w:rPr>
          <w:b/>
          <w:color w:val="FF0000"/>
        </w:rPr>
      </w:pPr>
    </w:p>
    <w:p>
      <w:pPr>
        <w:spacing w:line="360" w:lineRule="auto"/>
        <w:ind w:left="861" w:leftChars="405" w:hanging="11"/>
      </w:pPr>
      <w:r>
        <w:rPr>
          <w:rFonts w:hint="eastAsia"/>
          <w:b/>
          <w:color w:val="FF0000"/>
        </w:rPr>
        <w:t>第二步</w:t>
      </w:r>
      <w:r>
        <w:rPr>
          <w:rFonts w:hint="eastAsia"/>
        </w:rPr>
        <w:t>：在单个报名界面，填写报名各种信息，其中</w:t>
      </w:r>
      <w:r>
        <w:rPr>
          <w:rFonts w:hint="eastAsia"/>
          <w:color w:val="FF0000"/>
        </w:rPr>
        <w:t>红色</w:t>
      </w:r>
      <w:r>
        <w:rPr>
          <w:color w:val="FF0000"/>
        </w:rPr>
        <w:t>*</w:t>
      </w:r>
      <w:r>
        <w:rPr>
          <w:rFonts w:hint="eastAsia"/>
        </w:rPr>
        <w:t>标记项为必填项，如下图所示：</w:t>
      </w:r>
    </w:p>
    <w:p>
      <w:pPr>
        <w:pStyle w:val="14"/>
        <w:spacing w:line="360" w:lineRule="auto"/>
        <w:ind w:left="284" w:firstLine="0" w:firstLineChars="0"/>
        <w:jc w:val="center"/>
      </w:pPr>
      <w:r>
        <w:drawing>
          <wp:inline distT="0" distB="0" distL="0" distR="0">
            <wp:extent cx="5274310" cy="4789805"/>
            <wp:effectExtent l="0" t="0" r="2540" b="0"/>
            <wp:docPr id="267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7" name="图片 1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789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spacing w:line="360" w:lineRule="auto"/>
        <w:ind w:left="284" w:firstLine="0" w:firstLineChars="0"/>
        <w:jc w:val="center"/>
      </w:pPr>
      <w:r>
        <w:rPr>
          <w:rFonts w:hint="eastAsia"/>
        </w:rPr>
        <w:t>图</w:t>
      </w:r>
      <w:r>
        <w:t>2</w:t>
      </w:r>
      <w:r>
        <w:rPr>
          <w:rFonts w:hint="eastAsia"/>
        </w:rPr>
        <w:t>-</w:t>
      </w:r>
      <w:r>
        <w:t xml:space="preserve">2 </w:t>
      </w:r>
      <w:r>
        <w:rPr>
          <w:rFonts w:hint="eastAsia"/>
        </w:rPr>
        <w:t>机器人竞赛活动队伍报名表单填写</w:t>
      </w:r>
    </w:p>
    <w:p>
      <w:pPr>
        <w:pStyle w:val="14"/>
        <w:spacing w:line="360" w:lineRule="auto"/>
        <w:ind w:left="284" w:firstLine="0" w:firstLineChars="0"/>
        <w:jc w:val="center"/>
      </w:pPr>
    </w:p>
    <w:p>
      <w:pPr>
        <w:pStyle w:val="14"/>
        <w:spacing w:line="360" w:lineRule="auto"/>
        <w:ind w:left="284" w:firstLine="0" w:firstLineChars="0"/>
        <w:jc w:val="center"/>
      </w:pPr>
    </w:p>
    <w:p>
      <w:pPr>
        <w:spacing w:line="360" w:lineRule="auto"/>
        <w:ind w:firstLine="420"/>
      </w:pPr>
      <w:r>
        <w:rPr>
          <w:rFonts w:hint="eastAsia"/>
          <w:b/>
          <w:color w:val="FF0000"/>
        </w:rPr>
        <w:t>第三步</w:t>
      </w:r>
      <w:r>
        <w:rPr>
          <w:rFonts w:hint="eastAsia"/>
        </w:rPr>
        <w:t>：作品信息填写完成后，点击“从电脑中选择”，选择待上传的报名队伍附件压缩包，压缩包支持</w:t>
      </w:r>
      <w:r>
        <w:t>.rar和.zip格式，如下图所示。系统显示压缩包上传进度，进度条显示100%表示压缩包上传完成。</w:t>
      </w:r>
    </w:p>
    <w:p>
      <w:pPr>
        <w:ind w:firstLine="420"/>
      </w:pPr>
      <w:r>
        <w:rPr>
          <w:rFonts w:hint="eastAsia"/>
          <w:b/>
          <w:color w:val="FF0000"/>
        </w:rPr>
        <w:t>第四步</w:t>
      </w:r>
      <w:r>
        <w:rPr>
          <w:rFonts w:hint="eastAsia"/>
        </w:rPr>
        <w:t>：详细阅读报名责任说明，同意后“勾选”，并点击“保存”，即完成作品上传。</w:t>
      </w:r>
    </w:p>
    <w:p>
      <w:pPr>
        <w:pStyle w:val="14"/>
        <w:spacing w:line="360" w:lineRule="auto"/>
        <w:ind w:left="284" w:firstLine="0" w:firstLineChars="0"/>
        <w:jc w:val="center"/>
      </w:pPr>
      <w:r>
        <w:drawing>
          <wp:inline distT="0" distB="0" distL="0" distR="0">
            <wp:extent cx="5287010" cy="2814320"/>
            <wp:effectExtent l="0" t="0" r="0" b="5080"/>
            <wp:docPr id="268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8" name="图片 1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51897" cy="2849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spacing w:line="360" w:lineRule="auto"/>
        <w:ind w:left="284" w:firstLine="0" w:firstLineChars="0"/>
        <w:jc w:val="center"/>
      </w:pPr>
      <w:r>
        <w:rPr>
          <w:rFonts w:hint="eastAsia"/>
        </w:rPr>
        <w:t>图</w:t>
      </w:r>
      <w:r>
        <w:t>2</w:t>
      </w:r>
      <w:r>
        <w:rPr>
          <w:rFonts w:hint="eastAsia"/>
        </w:rPr>
        <w:t>-</w:t>
      </w:r>
      <w:r>
        <w:t>3</w:t>
      </w:r>
      <w:r>
        <w:rPr>
          <w:rFonts w:hint="eastAsia"/>
        </w:rPr>
        <w:t>机器人竞赛活动队伍附件上传</w:t>
      </w:r>
    </w:p>
    <w:p>
      <w:pPr>
        <w:pStyle w:val="14"/>
        <w:spacing w:line="360" w:lineRule="auto"/>
        <w:ind w:left="284" w:firstLine="0" w:firstLineChars="0"/>
        <w:jc w:val="center"/>
      </w:pPr>
    </w:p>
    <w:p>
      <w:pPr>
        <w:pStyle w:val="14"/>
        <w:spacing w:line="360" w:lineRule="auto"/>
        <w:ind w:left="284" w:firstLine="0" w:firstLineChars="0"/>
        <w:jc w:val="center"/>
      </w:pPr>
    </w:p>
    <w:p>
      <w:pPr>
        <w:pStyle w:val="14"/>
        <w:numPr>
          <w:ilvl w:val="0"/>
          <w:numId w:val="4"/>
        </w:numPr>
        <w:spacing w:line="360" w:lineRule="auto"/>
        <w:ind w:firstLineChars="0"/>
      </w:pPr>
      <w:r>
        <w:rPr>
          <w:rFonts w:hint="eastAsia"/>
        </w:rPr>
        <w:t>批量队伍报名</w:t>
      </w:r>
    </w:p>
    <w:p>
      <w:pPr>
        <w:pStyle w:val="14"/>
        <w:spacing w:line="360" w:lineRule="auto"/>
        <w:ind w:left="780" w:firstLine="0" w:firstLineChars="0"/>
        <w:jc w:val="left"/>
        <w:rPr>
          <w:color w:val="FF0000"/>
        </w:rPr>
      </w:pPr>
      <w:r>
        <w:rPr>
          <w:rFonts w:hint="eastAsia"/>
        </w:rPr>
        <w:t>温馨提示：</w:t>
      </w:r>
      <w:r>
        <w:rPr>
          <w:rFonts w:hint="eastAsia"/>
          <w:color w:val="FF0000"/>
        </w:rPr>
        <w:t>当您一次性需要报名多个参赛队伍时，建议您使用该功能。</w:t>
      </w:r>
    </w:p>
    <w:p>
      <w:pPr>
        <w:pStyle w:val="14"/>
        <w:spacing w:line="360" w:lineRule="auto"/>
        <w:ind w:left="780" w:firstLine="0" w:firstLineChars="0"/>
      </w:pPr>
      <w:r>
        <w:rPr>
          <w:rFonts w:hint="eastAsia"/>
          <w:b/>
          <w:color w:val="FF0000"/>
        </w:rPr>
        <w:t>第一步</w:t>
      </w:r>
      <w:r>
        <w:rPr>
          <w:rFonts w:hint="eastAsia"/>
        </w:rPr>
        <w:t>：进入参加的活动页面后，点击“</w:t>
      </w:r>
      <w:r>
        <w:rPr>
          <w:rFonts w:hint="eastAsia"/>
          <w:b/>
          <w:color w:val="FF0000"/>
        </w:rPr>
        <w:t>上传作品</w:t>
      </w:r>
      <w:r>
        <w:rPr>
          <w:rFonts w:hint="eastAsia"/>
        </w:rPr>
        <w:t>”（即报名按钮），显示报名列表</w:t>
      </w:r>
      <w:r>
        <w:t xml:space="preserve"> 。</w:t>
      </w:r>
      <w:r>
        <w:rPr>
          <w:rFonts w:hint="eastAsia"/>
        </w:rPr>
        <w:t>弹出下拉列表，选择“</w:t>
      </w:r>
      <w:r>
        <w:rPr>
          <w:rFonts w:hint="eastAsia"/>
          <w:b/>
          <w:color w:val="FF0000"/>
        </w:rPr>
        <w:t>批量上传</w:t>
      </w:r>
      <w:r>
        <w:rPr>
          <w:rFonts w:hint="eastAsia"/>
        </w:rPr>
        <w:t>”（即批量报名），进入单个报名页面，如下图所示：</w:t>
      </w:r>
    </w:p>
    <w:p>
      <w:pPr>
        <w:pStyle w:val="14"/>
        <w:spacing w:line="360" w:lineRule="auto"/>
        <w:ind w:left="284" w:firstLine="0" w:firstLineChars="0"/>
        <w:jc w:val="left"/>
      </w:pPr>
      <w:r>
        <w:drawing>
          <wp:inline distT="0" distB="0" distL="0" distR="0">
            <wp:extent cx="5274310" cy="3030855"/>
            <wp:effectExtent l="0" t="0" r="2540" b="0"/>
            <wp:docPr id="269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9" name="图片 2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30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spacing w:line="360" w:lineRule="auto"/>
        <w:ind w:left="284" w:firstLine="0" w:firstLineChars="0"/>
        <w:jc w:val="center"/>
      </w:pPr>
      <w:r>
        <w:rPr>
          <w:rFonts w:hint="eastAsia"/>
        </w:rPr>
        <w:t>图</w:t>
      </w:r>
      <w:r>
        <w:t>2</w:t>
      </w:r>
      <w:r>
        <w:rPr>
          <w:rFonts w:hint="eastAsia"/>
        </w:rPr>
        <w:t>-</w:t>
      </w:r>
      <w:r>
        <w:t xml:space="preserve">4 </w:t>
      </w:r>
      <w:r>
        <w:rPr>
          <w:rFonts w:hint="eastAsia"/>
        </w:rPr>
        <w:t>机器人竞赛活动批量报名入口</w:t>
      </w:r>
    </w:p>
    <w:p>
      <w:pPr>
        <w:pStyle w:val="14"/>
        <w:spacing w:line="360" w:lineRule="auto"/>
        <w:ind w:left="851" w:hanging="11" w:firstLineChars="0"/>
        <w:jc w:val="left"/>
      </w:pPr>
      <w:r>
        <w:rPr>
          <w:rFonts w:hint="eastAsia"/>
          <w:b/>
          <w:bCs/>
          <w:color w:val="FF0000"/>
        </w:rPr>
        <w:t>第二步：</w:t>
      </w:r>
      <w:r>
        <w:rPr>
          <w:rFonts w:hint="eastAsia"/>
          <w:bCs/>
          <w:color w:val="0C0C0C" w:themeColor="text1" w:themeTint="F2"/>
        </w:rPr>
        <w:t>上传作品信息表（即上传报名信息表），</w:t>
      </w:r>
      <w:r>
        <w:rPr>
          <w:rFonts w:hint="eastAsia"/>
        </w:rPr>
        <w:t>下载该活动对应的报名Excel模版，按模版填写好报名信息后，上传已填写完整的报名Excel表。</w:t>
      </w:r>
    </w:p>
    <w:p>
      <w:pPr>
        <w:pStyle w:val="14"/>
        <w:spacing w:line="360" w:lineRule="auto"/>
        <w:ind w:left="426" w:hanging="11" w:firstLineChars="0"/>
        <w:jc w:val="left"/>
      </w:pPr>
      <w:r>
        <w:drawing>
          <wp:inline distT="0" distB="0" distL="0" distR="0">
            <wp:extent cx="5274310" cy="2159635"/>
            <wp:effectExtent l="0" t="0" r="2540" b="0"/>
            <wp:docPr id="270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0" name="图片 2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spacing w:line="360" w:lineRule="auto"/>
        <w:ind w:left="284" w:firstLine="0" w:firstLineChars="0"/>
        <w:jc w:val="center"/>
      </w:pPr>
      <w:r>
        <w:rPr>
          <w:rFonts w:hint="eastAsia"/>
        </w:rPr>
        <w:t>图</w:t>
      </w:r>
      <w:r>
        <w:t>2</w:t>
      </w:r>
      <w:r>
        <w:rPr>
          <w:rFonts w:hint="eastAsia"/>
        </w:rPr>
        <w:t>-</w:t>
      </w:r>
      <w:r>
        <w:t xml:space="preserve">5 </w:t>
      </w:r>
      <w:r>
        <w:rPr>
          <w:rFonts w:hint="eastAsia"/>
        </w:rPr>
        <w:t>机器人竞赛活动批量报名excel表</w:t>
      </w:r>
    </w:p>
    <w:p>
      <w:pPr>
        <w:pStyle w:val="14"/>
        <w:spacing w:line="360" w:lineRule="auto"/>
        <w:ind w:left="426" w:hanging="11" w:firstLineChars="0"/>
        <w:jc w:val="left"/>
      </w:pPr>
      <w:r>
        <w:drawing>
          <wp:inline distT="0" distB="0" distL="0" distR="0">
            <wp:extent cx="5274310" cy="2101215"/>
            <wp:effectExtent l="0" t="0" r="2540" b="0"/>
            <wp:docPr id="27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1" name="图片 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01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spacing w:line="360" w:lineRule="auto"/>
        <w:ind w:left="851" w:hanging="11" w:firstLineChars="0"/>
        <w:jc w:val="left"/>
      </w:pPr>
      <w:r>
        <w:rPr>
          <w:rFonts w:hint="eastAsia"/>
          <w:b/>
          <w:bCs/>
          <w:color w:val="FF0000"/>
        </w:rPr>
        <w:t>第三步：</w:t>
      </w:r>
      <w:r>
        <w:rPr>
          <w:rFonts w:hint="eastAsia"/>
          <w:bCs/>
          <w:color w:val="0C0C0C" w:themeColor="text1" w:themeTint="F2"/>
        </w:rPr>
        <w:t>上传报名附件压缩包</w:t>
      </w:r>
      <w:r>
        <w:rPr>
          <w:rFonts w:hint="eastAsia"/>
        </w:rPr>
        <w:t>，选对需上传的报名附件（</w:t>
      </w:r>
      <w:r>
        <w:rPr>
          <w:rFonts w:hint="eastAsia"/>
          <w:b/>
          <w:color w:val="FF0000"/>
        </w:rPr>
        <w:t>包含报名队伍人员登记照和机器人竞赛项目组队报名表</w:t>
      </w:r>
      <w:r>
        <w:rPr>
          <w:rFonts w:hint="eastAsia"/>
        </w:rPr>
        <w:t>），可一次选择多个报名附件（</w:t>
      </w:r>
      <w:r>
        <w:rPr>
          <w:rFonts w:hint="eastAsia"/>
          <w:b/>
          <w:color w:val="FF0000"/>
        </w:rPr>
        <w:t>特别注意，每个压缩包名称要与队伍名称保持一致</w:t>
      </w:r>
      <w:r>
        <w:rPr>
          <w:rFonts w:hint="eastAsia"/>
        </w:rPr>
        <w:t>），所有压缩包上传完成状态“上传成功”，点击“下一步”。</w:t>
      </w:r>
    </w:p>
    <w:p>
      <w:pPr>
        <w:pStyle w:val="14"/>
        <w:spacing w:line="360" w:lineRule="auto"/>
        <w:ind w:left="851" w:hanging="11" w:firstLineChars="0"/>
        <w:jc w:val="left"/>
        <w:rPr>
          <w:color w:val="FF0000"/>
        </w:rPr>
      </w:pPr>
      <w:r>
        <w:rPr>
          <w:rFonts w:hint="eastAsia"/>
          <w:color w:val="FF0000"/>
        </w:rPr>
        <w:t>温馨提示：系统支持断点需传，第一次未上传完成的文件，再次选择上传会继续上次的上传进度进行上传。</w:t>
      </w:r>
    </w:p>
    <w:p>
      <w:pPr>
        <w:pStyle w:val="14"/>
        <w:spacing w:line="360" w:lineRule="auto"/>
        <w:ind w:left="851" w:hanging="11" w:firstLineChars="0"/>
        <w:jc w:val="left"/>
        <w:rPr>
          <w:color w:val="FF0000"/>
        </w:rPr>
      </w:pPr>
      <w:r>
        <w:drawing>
          <wp:inline distT="0" distB="0" distL="0" distR="0">
            <wp:extent cx="5274310" cy="2932430"/>
            <wp:effectExtent l="0" t="0" r="2540" b="1270"/>
            <wp:docPr id="27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" name="图片 2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32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spacing w:line="360" w:lineRule="auto"/>
        <w:ind w:left="851" w:hanging="11" w:firstLineChars="0"/>
        <w:jc w:val="left"/>
        <w:rPr>
          <w:color w:val="FF0000"/>
        </w:rPr>
      </w:pPr>
    </w:p>
    <w:p>
      <w:pPr>
        <w:pStyle w:val="14"/>
        <w:spacing w:line="360" w:lineRule="auto"/>
        <w:ind w:left="851" w:hanging="11" w:firstLineChars="0"/>
        <w:jc w:val="left"/>
        <w:rPr>
          <w:color w:val="FF0000"/>
        </w:rPr>
      </w:pPr>
    </w:p>
    <w:p>
      <w:pPr>
        <w:spacing w:line="360" w:lineRule="auto"/>
        <w:ind w:left="850" w:leftChars="405"/>
        <w:rPr>
          <w:color w:val="000000" w:themeColor="text1"/>
        </w:rPr>
      </w:pPr>
      <w:r>
        <w:rPr>
          <w:rFonts w:hint="eastAsia"/>
          <w:color w:val="FF0000"/>
        </w:rPr>
        <w:t>第四步：</w:t>
      </w:r>
      <w:r>
        <w:rPr>
          <w:rFonts w:hint="eastAsia"/>
          <w:color w:val="0C0C0C" w:themeColor="text1" w:themeTint="F2"/>
        </w:rPr>
        <w:t>报名信息与压缩包匹配</w:t>
      </w:r>
      <w:r>
        <w:rPr>
          <w:rFonts w:hint="eastAsia"/>
          <w:color w:val="FF0000"/>
        </w:rPr>
        <w:t>，</w:t>
      </w:r>
      <w:r>
        <w:rPr>
          <w:rFonts w:hint="eastAsia"/>
          <w:color w:val="000000" w:themeColor="text1"/>
        </w:rPr>
        <w:t>实现报名信息列表与报名附件压缩包的匹配，</w:t>
      </w:r>
    </w:p>
    <w:p>
      <w:pPr>
        <w:spacing w:line="360" w:lineRule="auto"/>
        <w:ind w:left="850" w:leftChars="405"/>
        <w:rPr>
          <w:color w:val="000000" w:themeColor="text1"/>
        </w:rPr>
      </w:pPr>
      <w:r>
        <w:rPr>
          <w:rFonts w:hint="eastAsia"/>
          <w:color w:val="FF0000"/>
        </w:rPr>
        <w:t>系统支持根据队伍名称、参赛队员名自动匹配压缩包；没有自动匹配的需手动选择压缩包，</w:t>
      </w:r>
      <w:r>
        <w:rPr>
          <w:rFonts w:hint="eastAsia"/>
          <w:color w:val="000000" w:themeColor="text1"/>
        </w:rPr>
        <w:t>匹配完全成功后，点“匹配”生效。</w:t>
      </w:r>
    </w:p>
    <w:p>
      <w:pPr>
        <w:spacing w:line="360" w:lineRule="auto"/>
        <w:ind w:left="850" w:leftChars="405"/>
        <w:rPr>
          <w:color w:val="000000" w:themeColor="text1"/>
        </w:rPr>
      </w:pPr>
      <w:r>
        <w:drawing>
          <wp:inline distT="0" distB="0" distL="0" distR="0">
            <wp:extent cx="5274310" cy="2863215"/>
            <wp:effectExtent l="0" t="0" r="2540" b="0"/>
            <wp:docPr id="27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" name="图片 2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850" w:leftChars="405"/>
        <w:rPr>
          <w:color w:val="000000" w:themeColor="text1"/>
        </w:rPr>
      </w:pPr>
      <w:r>
        <w:drawing>
          <wp:inline distT="0" distB="0" distL="0" distR="0">
            <wp:extent cx="5274310" cy="2566670"/>
            <wp:effectExtent l="0" t="0" r="2540" b="5080"/>
            <wp:docPr id="27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4" name="图片 2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6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850" w:leftChars="405"/>
        <w:rPr>
          <w:color w:val="000000" w:themeColor="text1"/>
        </w:rPr>
      </w:pPr>
    </w:p>
    <w:p>
      <w:pPr>
        <w:ind w:left="20" w:leftChars="-65" w:hanging="156" w:hangingChars="65"/>
        <w:jc w:val="center"/>
        <w:rPr>
          <w:sz w:val="24"/>
          <w:szCs w:val="24"/>
        </w:rPr>
      </w:pPr>
    </w:p>
    <w:p>
      <w:pPr>
        <w:pStyle w:val="2"/>
        <w:ind w:left="360"/>
        <w:rPr>
          <w:rFonts w:ascii="微软雅黑" w:hAnsi="微软雅黑" w:eastAsia="微软雅黑"/>
          <w:sz w:val="28"/>
          <w:szCs w:val="28"/>
        </w:rPr>
      </w:pPr>
      <w:r>
        <w:rPr>
          <w:rFonts w:hint="eastAsia" w:ascii="微软雅黑" w:hAnsi="微软雅黑" w:eastAsia="微软雅黑"/>
          <w:sz w:val="28"/>
          <w:szCs w:val="28"/>
        </w:rPr>
        <w:t>7. 如何提交报名表</w:t>
      </w:r>
    </w:p>
    <w:p>
      <w:pPr>
        <w:pStyle w:val="14"/>
        <w:spacing w:line="360" w:lineRule="auto"/>
        <w:ind w:left="851" w:firstLine="0" w:firstLineChars="0"/>
        <w:jc w:val="left"/>
      </w:pPr>
      <w:r>
        <w:rPr>
          <w:rFonts w:hint="eastAsia"/>
        </w:rPr>
        <w:t>作品列表（即报名列表）界面，您可以编辑或者下载查看刚刚批量上传的报名信息；可查看到待提交的作品信息（即报名信息）当前状态。</w:t>
      </w:r>
    </w:p>
    <w:p>
      <w:pPr>
        <w:pStyle w:val="14"/>
        <w:numPr>
          <w:ilvl w:val="1"/>
          <w:numId w:val="4"/>
        </w:numPr>
        <w:spacing w:line="360" w:lineRule="auto"/>
        <w:ind w:firstLineChars="0"/>
        <w:jc w:val="left"/>
      </w:pPr>
      <w:r>
        <w:rPr>
          <w:rFonts w:hint="eastAsia"/>
        </w:rPr>
        <w:t>“</w:t>
      </w:r>
      <w:r>
        <w:rPr>
          <w:rFonts w:hint="eastAsia"/>
          <w:color w:val="FF0000"/>
        </w:rPr>
        <w:t>未上传</w:t>
      </w:r>
      <w:r>
        <w:rPr>
          <w:rFonts w:hint="eastAsia"/>
        </w:rPr>
        <w:t>”，即表示当前报名信息未上传报名相关附件；此时需上传报名附件压缩包或匹配报名附件压缩包。操作完成后，作品状态变更为“未提交”</w:t>
      </w:r>
    </w:p>
    <w:p>
      <w:pPr>
        <w:pStyle w:val="14"/>
        <w:spacing w:line="360" w:lineRule="auto"/>
        <w:ind w:left="284" w:firstLine="0" w:firstLineChars="0"/>
        <w:jc w:val="left"/>
      </w:pPr>
      <w:r>
        <w:drawing>
          <wp:inline distT="0" distB="0" distL="0" distR="0">
            <wp:extent cx="4945380" cy="2870200"/>
            <wp:effectExtent l="0" t="0" r="7620" b="6350"/>
            <wp:docPr id="27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5" name="图片 2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951516" cy="2873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numPr>
          <w:ilvl w:val="1"/>
          <w:numId w:val="4"/>
        </w:numPr>
        <w:spacing w:line="360" w:lineRule="auto"/>
        <w:ind w:firstLineChars="0"/>
        <w:jc w:val="left"/>
      </w:pPr>
      <w:r>
        <w:rPr>
          <w:rFonts w:hint="eastAsia"/>
        </w:rPr>
        <w:t>“</w:t>
      </w:r>
      <w:r>
        <w:rPr>
          <w:rFonts w:hint="eastAsia"/>
          <w:color w:val="FF0000"/>
        </w:rPr>
        <w:t>未提交</w:t>
      </w:r>
      <w:r>
        <w:rPr>
          <w:rFonts w:hint="eastAsia"/>
        </w:rPr>
        <w:t>”，即表示当前报名信息未提交到上级机构，属于未成功报名；此时需要先确认报名信息无误后，再点“提交”，报名信息即提交到上一级行政机构进行审批。提交后，报名信息状态变更为“已提交”；从而完成报名工作。</w:t>
      </w:r>
    </w:p>
    <w:p>
      <w:pPr>
        <w:spacing w:line="360" w:lineRule="auto"/>
        <w:ind w:left="360" w:firstLine="420"/>
      </w:pPr>
      <w:r>
        <w:rPr>
          <w:rFonts w:hint="eastAsia"/>
          <w:color w:val="FF0000"/>
        </w:rPr>
        <w:t>温馨提示：提交之后您将不能再编辑和删除您的作品。</w:t>
      </w:r>
    </w:p>
    <w:p>
      <w:pPr>
        <w:spacing w:line="360" w:lineRule="auto"/>
        <w:ind w:left="284"/>
        <w:jc w:val="center"/>
      </w:pPr>
      <w:r>
        <w:drawing>
          <wp:inline distT="0" distB="0" distL="0" distR="0">
            <wp:extent cx="4658995" cy="2628265"/>
            <wp:effectExtent l="0" t="0" r="8255" b="635"/>
            <wp:docPr id="27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" name="图片 26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668344" cy="2633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500" w:lineRule="exact"/>
        <w:jc w:val="left"/>
        <w:rPr>
          <w:rFonts w:ascii="华文中宋" w:hAnsi="华文中宋" w:eastAsia="华文中宋"/>
          <w:sz w:val="32"/>
          <w:szCs w:val="32"/>
        </w:rPr>
      </w:pPr>
    </w:p>
    <w:p>
      <w:pPr>
        <w:pStyle w:val="6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三、学校管理使用手册</w:t>
      </w:r>
    </w:p>
    <w:p>
      <w:pPr>
        <w:pStyle w:val="2"/>
        <w:ind w:left="360"/>
        <w:rPr>
          <w:rFonts w:ascii="微软雅黑" w:hAnsi="微软雅黑" w:eastAsia="微软雅黑"/>
          <w:sz w:val="28"/>
          <w:szCs w:val="28"/>
        </w:rPr>
      </w:pPr>
      <w:r>
        <w:rPr>
          <w:rFonts w:hint="eastAsia" w:ascii="微软雅黑" w:hAnsi="微软雅黑" w:eastAsia="微软雅黑"/>
          <w:sz w:val="28"/>
          <w:szCs w:val="28"/>
        </w:rPr>
        <w:t>1. 学校管理员权限</w:t>
      </w:r>
    </w:p>
    <w:p>
      <w:pPr>
        <w:pStyle w:val="14"/>
        <w:numPr>
          <w:ilvl w:val="1"/>
          <w:numId w:val="1"/>
        </w:numPr>
        <w:ind w:firstLineChars="0"/>
      </w:pPr>
      <w:r>
        <w:rPr>
          <w:rFonts w:hint="eastAsia"/>
        </w:rPr>
        <w:t>学校管理员只有本校参赛队伍报名的权限</w:t>
      </w:r>
    </w:p>
    <w:p>
      <w:pPr>
        <w:pStyle w:val="2"/>
        <w:ind w:left="360"/>
        <w:rPr>
          <w:rFonts w:ascii="微软雅黑" w:hAnsi="微软雅黑" w:eastAsia="微软雅黑"/>
          <w:sz w:val="28"/>
          <w:szCs w:val="28"/>
        </w:rPr>
      </w:pPr>
      <w:r>
        <w:rPr>
          <w:rFonts w:hint="eastAsia" w:ascii="微软雅黑" w:hAnsi="微软雅黑" w:eastAsia="微软雅黑"/>
          <w:sz w:val="28"/>
          <w:szCs w:val="28"/>
        </w:rPr>
        <w:t>2. 如何填写报名表</w:t>
      </w:r>
    </w:p>
    <w:p>
      <w:pPr>
        <w:pStyle w:val="14"/>
        <w:numPr>
          <w:ilvl w:val="0"/>
          <w:numId w:val="3"/>
        </w:numPr>
        <w:spacing w:line="360" w:lineRule="auto"/>
        <w:ind w:firstLineChars="0"/>
      </w:pPr>
      <w:r>
        <w:rPr>
          <w:rFonts w:hint="eastAsia"/>
        </w:rPr>
        <w:t>单个队伍报名</w:t>
      </w:r>
    </w:p>
    <w:p>
      <w:pPr>
        <w:pStyle w:val="14"/>
        <w:spacing w:line="360" w:lineRule="auto"/>
        <w:ind w:left="780" w:firstLine="0" w:firstLineChars="0"/>
      </w:pPr>
      <w:r>
        <w:rPr>
          <w:rFonts w:hint="eastAsia"/>
          <w:b/>
          <w:color w:val="FF0000"/>
        </w:rPr>
        <w:t>第一步</w:t>
      </w:r>
      <w:r>
        <w:rPr>
          <w:rFonts w:hint="eastAsia"/>
        </w:rPr>
        <w:t>：进入参加的活动页面后，点击“</w:t>
      </w:r>
      <w:r>
        <w:rPr>
          <w:rFonts w:hint="eastAsia"/>
          <w:b/>
          <w:color w:val="FF0000"/>
        </w:rPr>
        <w:t>上传作品</w:t>
      </w:r>
      <w:r>
        <w:rPr>
          <w:rFonts w:hint="eastAsia"/>
        </w:rPr>
        <w:t>”（即报名按钮），显示报名列表</w:t>
      </w:r>
      <w:r>
        <w:t xml:space="preserve"> 。</w:t>
      </w:r>
      <w:r>
        <w:rPr>
          <w:rFonts w:hint="eastAsia"/>
        </w:rPr>
        <w:t>弹出下拉列表，选择“</w:t>
      </w:r>
      <w:r>
        <w:rPr>
          <w:rFonts w:hint="eastAsia"/>
          <w:b/>
          <w:color w:val="FF0000"/>
        </w:rPr>
        <w:t>单个上传</w:t>
      </w:r>
      <w:r>
        <w:rPr>
          <w:rFonts w:hint="eastAsia"/>
        </w:rPr>
        <w:t>”（即单个报名），进入单个报名页面，如下图所示：</w:t>
      </w:r>
    </w:p>
    <w:p>
      <w:pPr>
        <w:pStyle w:val="14"/>
        <w:spacing w:line="360" w:lineRule="auto"/>
        <w:ind w:left="284" w:firstLine="0" w:firstLineChars="0"/>
      </w:pPr>
      <w:r>
        <w:drawing>
          <wp:inline distT="0" distB="0" distL="0" distR="0">
            <wp:extent cx="5274310" cy="3204210"/>
            <wp:effectExtent l="0" t="0" r="2540" b="0"/>
            <wp:docPr id="3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0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04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spacing w:line="360" w:lineRule="auto"/>
        <w:ind w:left="284" w:firstLine="0" w:firstLineChars="0"/>
        <w:jc w:val="center"/>
      </w:pPr>
      <w:r>
        <w:rPr>
          <w:rFonts w:hint="eastAsia"/>
        </w:rPr>
        <w:t>图</w:t>
      </w:r>
      <w:r>
        <w:t>2</w:t>
      </w:r>
      <w:r>
        <w:rPr>
          <w:rFonts w:hint="eastAsia"/>
        </w:rPr>
        <w:t>-</w:t>
      </w:r>
      <w:r>
        <w:t xml:space="preserve">1 </w:t>
      </w:r>
      <w:r>
        <w:rPr>
          <w:rFonts w:hint="eastAsia"/>
        </w:rPr>
        <w:t>机器人竞赛活动单个报名入口</w:t>
      </w:r>
    </w:p>
    <w:p>
      <w:pPr>
        <w:spacing w:line="360" w:lineRule="auto"/>
        <w:ind w:left="861" w:leftChars="405" w:hanging="11"/>
        <w:rPr>
          <w:b/>
          <w:color w:val="FF0000"/>
        </w:rPr>
      </w:pPr>
    </w:p>
    <w:p>
      <w:pPr>
        <w:spacing w:line="360" w:lineRule="auto"/>
        <w:ind w:left="861" w:leftChars="405" w:hanging="11"/>
      </w:pPr>
      <w:r>
        <w:rPr>
          <w:rFonts w:hint="eastAsia"/>
          <w:b/>
          <w:color w:val="FF0000"/>
        </w:rPr>
        <w:t>第二步</w:t>
      </w:r>
      <w:r>
        <w:rPr>
          <w:rFonts w:hint="eastAsia"/>
        </w:rPr>
        <w:t>：在单个报名界面，填写报名各种信息，其中</w:t>
      </w:r>
      <w:r>
        <w:rPr>
          <w:rFonts w:hint="eastAsia"/>
          <w:color w:val="FF0000"/>
        </w:rPr>
        <w:t>红色</w:t>
      </w:r>
      <w:r>
        <w:rPr>
          <w:color w:val="FF0000"/>
        </w:rPr>
        <w:t>*</w:t>
      </w:r>
      <w:r>
        <w:rPr>
          <w:rFonts w:hint="eastAsia"/>
        </w:rPr>
        <w:t>标记项为必填项，如下图所示：</w:t>
      </w:r>
    </w:p>
    <w:p>
      <w:pPr>
        <w:pStyle w:val="14"/>
        <w:spacing w:line="360" w:lineRule="auto"/>
        <w:ind w:left="284" w:firstLine="0" w:firstLineChars="0"/>
        <w:jc w:val="center"/>
      </w:pPr>
      <w:r>
        <w:drawing>
          <wp:inline distT="0" distB="0" distL="0" distR="0">
            <wp:extent cx="5274310" cy="4789805"/>
            <wp:effectExtent l="0" t="0" r="2540" b="0"/>
            <wp:docPr id="3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1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789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spacing w:line="360" w:lineRule="auto"/>
        <w:ind w:left="284" w:firstLine="0" w:firstLineChars="0"/>
        <w:jc w:val="center"/>
      </w:pPr>
      <w:r>
        <w:rPr>
          <w:rFonts w:hint="eastAsia"/>
        </w:rPr>
        <w:t>图</w:t>
      </w:r>
      <w:r>
        <w:t>2</w:t>
      </w:r>
      <w:r>
        <w:rPr>
          <w:rFonts w:hint="eastAsia"/>
        </w:rPr>
        <w:t>-</w:t>
      </w:r>
      <w:r>
        <w:t xml:space="preserve">2 </w:t>
      </w:r>
      <w:r>
        <w:rPr>
          <w:rFonts w:hint="eastAsia"/>
        </w:rPr>
        <w:t>机器人竞赛活动队伍报名表单填写</w:t>
      </w:r>
    </w:p>
    <w:p>
      <w:pPr>
        <w:pStyle w:val="14"/>
        <w:spacing w:line="360" w:lineRule="auto"/>
        <w:ind w:left="284" w:firstLine="0" w:firstLineChars="0"/>
        <w:jc w:val="center"/>
      </w:pPr>
    </w:p>
    <w:p>
      <w:pPr>
        <w:spacing w:line="360" w:lineRule="auto"/>
        <w:ind w:firstLine="420"/>
      </w:pPr>
      <w:r>
        <w:rPr>
          <w:rFonts w:hint="eastAsia"/>
          <w:b/>
          <w:color w:val="FF0000"/>
        </w:rPr>
        <w:t>第三步</w:t>
      </w:r>
      <w:r>
        <w:rPr>
          <w:rFonts w:hint="eastAsia"/>
        </w:rPr>
        <w:t>：作品信息填写完成后，点击“从电脑中选择”，选择待上传的报名队伍附件压缩包，压缩包支持</w:t>
      </w:r>
      <w:r>
        <w:t>.rar和.zip格式，如下图所示。系统显示压缩包上传进度，进度条显示100%表示压缩包上传完成。</w:t>
      </w:r>
    </w:p>
    <w:p>
      <w:pPr>
        <w:ind w:firstLine="420"/>
      </w:pPr>
      <w:r>
        <w:rPr>
          <w:rFonts w:hint="eastAsia"/>
          <w:b/>
          <w:color w:val="FF0000"/>
        </w:rPr>
        <w:t>第四步</w:t>
      </w:r>
      <w:r>
        <w:rPr>
          <w:rFonts w:hint="eastAsia"/>
        </w:rPr>
        <w:t>：详细阅读报名责任说明，同意后“勾选”，并点击“保存”，即完成作品上传。</w:t>
      </w:r>
    </w:p>
    <w:p>
      <w:pPr>
        <w:pStyle w:val="14"/>
        <w:spacing w:line="360" w:lineRule="auto"/>
        <w:ind w:left="284" w:firstLine="0" w:firstLineChars="0"/>
        <w:jc w:val="center"/>
      </w:pPr>
      <w:r>
        <w:drawing>
          <wp:inline distT="0" distB="0" distL="0" distR="0">
            <wp:extent cx="5287010" cy="2814320"/>
            <wp:effectExtent l="0" t="0" r="0" b="5080"/>
            <wp:docPr id="3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2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51897" cy="2849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spacing w:line="360" w:lineRule="auto"/>
        <w:ind w:left="284" w:firstLine="0" w:firstLineChars="0"/>
        <w:jc w:val="center"/>
      </w:pPr>
      <w:r>
        <w:rPr>
          <w:rFonts w:hint="eastAsia"/>
        </w:rPr>
        <w:t>图</w:t>
      </w:r>
      <w:r>
        <w:t>2</w:t>
      </w:r>
      <w:r>
        <w:rPr>
          <w:rFonts w:hint="eastAsia"/>
        </w:rPr>
        <w:t>-</w:t>
      </w:r>
      <w:r>
        <w:t>3</w:t>
      </w:r>
      <w:r>
        <w:rPr>
          <w:rFonts w:hint="eastAsia"/>
        </w:rPr>
        <w:t>机器人竞赛活动队伍附件上传</w:t>
      </w:r>
    </w:p>
    <w:p>
      <w:pPr>
        <w:pStyle w:val="14"/>
        <w:spacing w:line="360" w:lineRule="auto"/>
        <w:ind w:left="284" w:firstLine="0" w:firstLineChars="0"/>
        <w:jc w:val="center"/>
      </w:pPr>
    </w:p>
    <w:p>
      <w:pPr>
        <w:pStyle w:val="14"/>
        <w:numPr>
          <w:ilvl w:val="0"/>
          <w:numId w:val="4"/>
        </w:numPr>
        <w:spacing w:line="360" w:lineRule="auto"/>
        <w:ind w:firstLineChars="0"/>
      </w:pPr>
      <w:r>
        <w:rPr>
          <w:rFonts w:hint="eastAsia"/>
        </w:rPr>
        <w:t>批量队伍报名</w:t>
      </w:r>
    </w:p>
    <w:p>
      <w:pPr>
        <w:pStyle w:val="14"/>
        <w:spacing w:line="360" w:lineRule="auto"/>
        <w:ind w:left="780" w:firstLine="0" w:firstLineChars="0"/>
        <w:jc w:val="left"/>
        <w:rPr>
          <w:color w:val="FF0000"/>
        </w:rPr>
      </w:pPr>
      <w:r>
        <w:rPr>
          <w:rFonts w:hint="eastAsia"/>
        </w:rPr>
        <w:t>温馨提示：</w:t>
      </w:r>
      <w:r>
        <w:rPr>
          <w:rFonts w:hint="eastAsia"/>
          <w:color w:val="FF0000"/>
        </w:rPr>
        <w:t>当您一次性需要报名多个参赛队伍时，建议您使用该功能。</w:t>
      </w:r>
    </w:p>
    <w:p>
      <w:pPr>
        <w:pStyle w:val="14"/>
        <w:spacing w:line="360" w:lineRule="auto"/>
        <w:ind w:left="780" w:firstLine="0" w:firstLineChars="0"/>
      </w:pPr>
      <w:r>
        <w:rPr>
          <w:rFonts w:hint="eastAsia"/>
          <w:b/>
          <w:color w:val="FF0000"/>
        </w:rPr>
        <w:t>第一步</w:t>
      </w:r>
      <w:r>
        <w:rPr>
          <w:rFonts w:hint="eastAsia"/>
        </w:rPr>
        <w:t>：进入参加的活动页面后，点击“</w:t>
      </w:r>
      <w:r>
        <w:rPr>
          <w:rFonts w:hint="eastAsia"/>
          <w:b/>
          <w:color w:val="FF0000"/>
        </w:rPr>
        <w:t>上传作品</w:t>
      </w:r>
      <w:r>
        <w:rPr>
          <w:rFonts w:hint="eastAsia"/>
        </w:rPr>
        <w:t>”（即报名按钮），显示报名列表</w:t>
      </w:r>
      <w:r>
        <w:t xml:space="preserve"> 。</w:t>
      </w:r>
      <w:r>
        <w:rPr>
          <w:rFonts w:hint="eastAsia"/>
        </w:rPr>
        <w:t>弹出下拉列表，选择“</w:t>
      </w:r>
      <w:r>
        <w:rPr>
          <w:rFonts w:hint="eastAsia"/>
          <w:b/>
          <w:color w:val="FF0000"/>
        </w:rPr>
        <w:t>批量上传</w:t>
      </w:r>
      <w:r>
        <w:rPr>
          <w:rFonts w:hint="eastAsia"/>
        </w:rPr>
        <w:t>”（即批量报名），进入单个报名页面，如下图所示：</w:t>
      </w:r>
    </w:p>
    <w:p>
      <w:pPr>
        <w:pStyle w:val="14"/>
        <w:spacing w:line="360" w:lineRule="auto"/>
        <w:ind w:left="284" w:firstLine="0" w:firstLineChars="0"/>
        <w:jc w:val="left"/>
      </w:pPr>
      <w:r>
        <w:drawing>
          <wp:inline distT="0" distB="0" distL="0" distR="0">
            <wp:extent cx="5274310" cy="3030855"/>
            <wp:effectExtent l="0" t="0" r="2540" b="0"/>
            <wp:docPr id="3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3" name="图片 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30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spacing w:line="360" w:lineRule="auto"/>
        <w:ind w:left="284" w:firstLine="0" w:firstLineChars="0"/>
        <w:jc w:val="center"/>
      </w:pPr>
      <w:r>
        <w:rPr>
          <w:rFonts w:hint="eastAsia"/>
        </w:rPr>
        <w:t>图</w:t>
      </w:r>
      <w:r>
        <w:t>2</w:t>
      </w:r>
      <w:r>
        <w:rPr>
          <w:rFonts w:hint="eastAsia"/>
        </w:rPr>
        <w:t>-</w:t>
      </w:r>
      <w:r>
        <w:t xml:space="preserve">4 </w:t>
      </w:r>
      <w:r>
        <w:rPr>
          <w:rFonts w:hint="eastAsia"/>
        </w:rPr>
        <w:t>机器人竞赛活动批量报名入口</w:t>
      </w:r>
    </w:p>
    <w:p>
      <w:pPr>
        <w:pStyle w:val="14"/>
        <w:spacing w:line="360" w:lineRule="auto"/>
        <w:ind w:left="851" w:hanging="11" w:firstLineChars="0"/>
        <w:jc w:val="left"/>
      </w:pPr>
      <w:r>
        <w:rPr>
          <w:rFonts w:hint="eastAsia"/>
          <w:b/>
          <w:bCs/>
          <w:color w:val="FF0000"/>
        </w:rPr>
        <w:t>第二步：</w:t>
      </w:r>
      <w:r>
        <w:rPr>
          <w:rFonts w:hint="eastAsia"/>
          <w:bCs/>
          <w:color w:val="0C0C0C" w:themeColor="text1" w:themeTint="F2"/>
        </w:rPr>
        <w:t>上传信息表（即上传报名信息表），</w:t>
      </w:r>
      <w:r>
        <w:rPr>
          <w:rFonts w:hint="eastAsia"/>
        </w:rPr>
        <w:t>下载该活动对应的报名Excel模版，按模版填写好报名信息后，上传已填写完整的报名Excel表。</w:t>
      </w:r>
    </w:p>
    <w:p>
      <w:pPr>
        <w:pStyle w:val="14"/>
        <w:spacing w:line="360" w:lineRule="auto"/>
        <w:ind w:left="426" w:hanging="11" w:firstLineChars="0"/>
        <w:jc w:val="left"/>
      </w:pPr>
      <w:r>
        <w:drawing>
          <wp:inline distT="0" distB="0" distL="0" distR="0">
            <wp:extent cx="5274310" cy="2159635"/>
            <wp:effectExtent l="0" t="0" r="2540" b="0"/>
            <wp:docPr id="3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4" name="图片 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spacing w:line="360" w:lineRule="auto"/>
        <w:ind w:left="284" w:firstLine="0" w:firstLineChars="0"/>
        <w:jc w:val="center"/>
      </w:pPr>
      <w:r>
        <w:rPr>
          <w:rFonts w:hint="eastAsia"/>
        </w:rPr>
        <w:t>图</w:t>
      </w:r>
      <w:r>
        <w:t>2</w:t>
      </w:r>
      <w:r>
        <w:rPr>
          <w:rFonts w:hint="eastAsia"/>
        </w:rPr>
        <w:t>-</w:t>
      </w:r>
      <w:r>
        <w:t xml:space="preserve">5 </w:t>
      </w:r>
      <w:r>
        <w:rPr>
          <w:rFonts w:hint="eastAsia"/>
        </w:rPr>
        <w:t>机器人竞赛活动批量报名excel表</w:t>
      </w:r>
    </w:p>
    <w:p>
      <w:pPr>
        <w:pStyle w:val="14"/>
        <w:spacing w:line="360" w:lineRule="auto"/>
        <w:ind w:left="426" w:hanging="11" w:firstLineChars="0"/>
        <w:jc w:val="left"/>
      </w:pPr>
      <w:r>
        <w:drawing>
          <wp:inline distT="0" distB="0" distL="0" distR="0">
            <wp:extent cx="5274310" cy="2101215"/>
            <wp:effectExtent l="0" t="0" r="2540" b="0"/>
            <wp:docPr id="3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" name="图片 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01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spacing w:line="360" w:lineRule="auto"/>
        <w:ind w:left="851" w:hanging="11" w:firstLineChars="0"/>
        <w:jc w:val="left"/>
      </w:pPr>
      <w:r>
        <w:rPr>
          <w:rFonts w:hint="eastAsia"/>
          <w:b/>
          <w:bCs/>
          <w:color w:val="FF0000"/>
        </w:rPr>
        <w:t>第三步：</w:t>
      </w:r>
      <w:r>
        <w:rPr>
          <w:rFonts w:hint="eastAsia"/>
          <w:bCs/>
          <w:color w:val="0C0C0C" w:themeColor="text1" w:themeTint="F2"/>
        </w:rPr>
        <w:t>上传报名附件压缩包</w:t>
      </w:r>
      <w:r>
        <w:rPr>
          <w:rFonts w:hint="eastAsia"/>
        </w:rPr>
        <w:t>，选对需上传的报名附件（</w:t>
      </w:r>
      <w:r>
        <w:rPr>
          <w:rFonts w:hint="eastAsia"/>
          <w:b/>
          <w:color w:val="FF0000"/>
        </w:rPr>
        <w:t>包含报名队伍人员登记照和机器人竞赛项目组队报名表</w:t>
      </w:r>
      <w:r>
        <w:rPr>
          <w:rFonts w:hint="eastAsia"/>
        </w:rPr>
        <w:t>），可一次选择多个报名附件（</w:t>
      </w:r>
      <w:r>
        <w:rPr>
          <w:rFonts w:hint="eastAsia"/>
          <w:b/>
          <w:color w:val="FF0000"/>
        </w:rPr>
        <w:t>特别注意，每个压缩包名称要与队伍名称保持一致</w:t>
      </w:r>
      <w:r>
        <w:rPr>
          <w:rFonts w:hint="eastAsia"/>
        </w:rPr>
        <w:t>），所有压缩包上传完成状态“上传成功”，点击“下一步”。</w:t>
      </w:r>
    </w:p>
    <w:p>
      <w:pPr>
        <w:pStyle w:val="14"/>
        <w:spacing w:line="360" w:lineRule="auto"/>
        <w:ind w:left="851" w:hanging="11" w:firstLineChars="0"/>
        <w:jc w:val="left"/>
        <w:rPr>
          <w:color w:val="FF0000"/>
        </w:rPr>
      </w:pPr>
      <w:r>
        <w:rPr>
          <w:rFonts w:hint="eastAsia"/>
          <w:color w:val="FF0000"/>
        </w:rPr>
        <w:t>温馨提示：系统支持断点需传，第一次未上传完成的文件，再次选择上传会继续上次的上传进度进行上传。</w:t>
      </w:r>
    </w:p>
    <w:p>
      <w:pPr>
        <w:pStyle w:val="14"/>
        <w:spacing w:line="360" w:lineRule="auto"/>
        <w:ind w:left="851" w:hanging="11" w:firstLineChars="0"/>
        <w:jc w:val="left"/>
        <w:rPr>
          <w:color w:val="FF0000"/>
        </w:rPr>
      </w:pPr>
      <w:r>
        <w:drawing>
          <wp:inline distT="0" distB="0" distL="0" distR="0">
            <wp:extent cx="5274310" cy="2932430"/>
            <wp:effectExtent l="0" t="0" r="2540" b="1270"/>
            <wp:docPr id="31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6" name="图片 1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32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spacing w:line="360" w:lineRule="auto"/>
        <w:ind w:left="851" w:hanging="11" w:firstLineChars="0"/>
        <w:jc w:val="left"/>
        <w:rPr>
          <w:color w:val="FF0000"/>
        </w:rPr>
      </w:pPr>
    </w:p>
    <w:p>
      <w:pPr>
        <w:spacing w:line="360" w:lineRule="auto"/>
        <w:ind w:left="850" w:leftChars="405"/>
        <w:rPr>
          <w:color w:val="000000" w:themeColor="text1"/>
        </w:rPr>
      </w:pPr>
      <w:r>
        <w:rPr>
          <w:rFonts w:hint="eastAsia"/>
          <w:color w:val="FF0000"/>
        </w:rPr>
        <w:t>第四步：</w:t>
      </w:r>
      <w:r>
        <w:rPr>
          <w:rFonts w:hint="eastAsia"/>
          <w:color w:val="0C0C0C" w:themeColor="text1" w:themeTint="F2"/>
        </w:rPr>
        <w:t>报名信息与压缩包匹配</w:t>
      </w:r>
      <w:r>
        <w:rPr>
          <w:rFonts w:hint="eastAsia"/>
          <w:color w:val="FF0000"/>
        </w:rPr>
        <w:t>，</w:t>
      </w:r>
      <w:r>
        <w:rPr>
          <w:rFonts w:hint="eastAsia"/>
          <w:color w:val="000000" w:themeColor="text1"/>
        </w:rPr>
        <w:t>实现报名信息列表与报名附件压缩包的匹配，</w:t>
      </w:r>
    </w:p>
    <w:p>
      <w:pPr>
        <w:spacing w:line="360" w:lineRule="auto"/>
        <w:ind w:left="850" w:leftChars="405"/>
        <w:rPr>
          <w:color w:val="000000" w:themeColor="text1"/>
        </w:rPr>
      </w:pPr>
      <w:r>
        <w:rPr>
          <w:rFonts w:hint="eastAsia"/>
          <w:color w:val="FF0000"/>
        </w:rPr>
        <w:t>系统支持根据队伍名称、参赛队员名自动匹配压缩包；没有自动匹配的需手动选择压缩包，</w:t>
      </w:r>
      <w:r>
        <w:rPr>
          <w:rFonts w:hint="eastAsia"/>
          <w:color w:val="000000" w:themeColor="text1"/>
        </w:rPr>
        <w:t>匹配完全成功后，点“匹配”生效。</w:t>
      </w:r>
    </w:p>
    <w:p>
      <w:pPr>
        <w:spacing w:line="360" w:lineRule="auto"/>
        <w:ind w:left="850" w:leftChars="405"/>
        <w:rPr>
          <w:color w:val="000000" w:themeColor="text1"/>
        </w:rPr>
      </w:pPr>
      <w:r>
        <w:drawing>
          <wp:inline distT="0" distB="0" distL="0" distR="0">
            <wp:extent cx="5274310" cy="2863215"/>
            <wp:effectExtent l="0" t="0" r="2540" b="0"/>
            <wp:docPr id="31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7" name="图片 1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850" w:leftChars="405"/>
        <w:rPr>
          <w:color w:val="000000" w:themeColor="text1"/>
        </w:rPr>
      </w:pPr>
      <w:r>
        <w:drawing>
          <wp:inline distT="0" distB="0" distL="0" distR="0">
            <wp:extent cx="5274310" cy="2566670"/>
            <wp:effectExtent l="0" t="0" r="2540" b="5080"/>
            <wp:docPr id="31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8" name="图片 1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6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850" w:leftChars="405"/>
        <w:rPr>
          <w:color w:val="000000" w:themeColor="text1"/>
        </w:rPr>
      </w:pPr>
    </w:p>
    <w:p>
      <w:pPr>
        <w:pStyle w:val="2"/>
        <w:ind w:left="360"/>
        <w:rPr>
          <w:rFonts w:ascii="微软雅黑" w:hAnsi="微软雅黑" w:eastAsia="微软雅黑"/>
          <w:sz w:val="28"/>
          <w:szCs w:val="28"/>
        </w:rPr>
      </w:pPr>
      <w:r>
        <w:rPr>
          <w:rFonts w:hint="eastAsia" w:ascii="微软雅黑" w:hAnsi="微软雅黑" w:eastAsia="微软雅黑"/>
          <w:sz w:val="28"/>
          <w:szCs w:val="28"/>
        </w:rPr>
        <w:t>3. 如何提交报名表</w:t>
      </w:r>
    </w:p>
    <w:p>
      <w:pPr>
        <w:pStyle w:val="14"/>
        <w:spacing w:line="360" w:lineRule="auto"/>
        <w:ind w:left="851" w:firstLine="0" w:firstLineChars="0"/>
        <w:jc w:val="left"/>
      </w:pPr>
      <w:r>
        <w:rPr>
          <w:rFonts w:hint="eastAsia"/>
        </w:rPr>
        <w:t>作品列表（即报名列表）界面，您可以编辑或者下载查看刚刚批量上传的报名信息；可查看到待提交的作品信息（即报名信息）当前状态。</w:t>
      </w:r>
    </w:p>
    <w:p>
      <w:pPr>
        <w:pStyle w:val="14"/>
        <w:numPr>
          <w:ilvl w:val="1"/>
          <w:numId w:val="4"/>
        </w:numPr>
        <w:spacing w:line="360" w:lineRule="auto"/>
        <w:ind w:firstLineChars="0"/>
        <w:jc w:val="left"/>
      </w:pPr>
      <w:r>
        <w:rPr>
          <w:rFonts w:hint="eastAsia"/>
        </w:rPr>
        <w:t>“</w:t>
      </w:r>
      <w:r>
        <w:rPr>
          <w:rFonts w:hint="eastAsia"/>
          <w:color w:val="FF0000"/>
        </w:rPr>
        <w:t>未上传</w:t>
      </w:r>
      <w:r>
        <w:rPr>
          <w:rFonts w:hint="eastAsia"/>
        </w:rPr>
        <w:t>”，即表示当前报名信息未上传报名相关附件；此时需上传报名附件压缩包或匹配报名附件压缩包。操作完成后，作品状态变更为“未提交”</w:t>
      </w:r>
    </w:p>
    <w:p>
      <w:pPr>
        <w:pStyle w:val="14"/>
        <w:spacing w:line="360" w:lineRule="auto"/>
        <w:ind w:left="284" w:firstLine="0" w:firstLineChars="0"/>
        <w:jc w:val="left"/>
      </w:pPr>
      <w:r>
        <w:drawing>
          <wp:inline distT="0" distB="0" distL="0" distR="0">
            <wp:extent cx="4945380" cy="2870200"/>
            <wp:effectExtent l="0" t="0" r="7620" b="6350"/>
            <wp:docPr id="31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" name="图片 1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951516" cy="2873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numPr>
          <w:ilvl w:val="1"/>
          <w:numId w:val="4"/>
        </w:numPr>
        <w:spacing w:line="360" w:lineRule="auto"/>
        <w:ind w:firstLineChars="0"/>
        <w:jc w:val="left"/>
      </w:pPr>
      <w:r>
        <w:rPr>
          <w:rFonts w:hint="eastAsia"/>
        </w:rPr>
        <w:t>“</w:t>
      </w:r>
      <w:r>
        <w:rPr>
          <w:rFonts w:hint="eastAsia"/>
          <w:color w:val="FF0000"/>
        </w:rPr>
        <w:t>未提交</w:t>
      </w:r>
      <w:r>
        <w:rPr>
          <w:rFonts w:hint="eastAsia"/>
        </w:rPr>
        <w:t>”，即表示当前报名信息未提交到上级机构，属于未成功报名；此时需要先确认报名信息无误后，再点“提交”，报名信息即提交到上一级行政机构进行审批。提交后，报名信息状态变更为“已提交”；从而完成报名工作。</w:t>
      </w:r>
    </w:p>
    <w:p>
      <w:pPr>
        <w:spacing w:line="360" w:lineRule="auto"/>
        <w:ind w:left="360" w:firstLine="420"/>
      </w:pPr>
      <w:r>
        <w:rPr>
          <w:rFonts w:hint="eastAsia"/>
          <w:color w:val="FF0000"/>
        </w:rPr>
        <w:t>温馨提示：提交之后您将不能再编辑和删除您的作品。</w:t>
      </w:r>
    </w:p>
    <w:p>
      <w:pPr>
        <w:spacing w:line="360" w:lineRule="auto"/>
        <w:ind w:left="284"/>
        <w:jc w:val="center"/>
      </w:pPr>
      <w:r>
        <w:drawing>
          <wp:inline distT="0" distB="0" distL="0" distR="0">
            <wp:extent cx="4658995" cy="2628265"/>
            <wp:effectExtent l="0" t="0" r="8255" b="635"/>
            <wp:docPr id="32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0" name="图片 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668344" cy="2633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500" w:lineRule="exact"/>
        <w:jc w:val="left"/>
        <w:rPr>
          <w:rFonts w:ascii="华文中宋" w:hAnsi="华文中宋" w:eastAsia="华文中宋"/>
          <w:sz w:val="32"/>
          <w:szCs w:val="32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057BD8"/>
    <w:multiLevelType w:val="multilevel"/>
    <w:tmpl w:val="0E057BD8"/>
    <w:lvl w:ilvl="0" w:tentative="0">
      <w:start w:val="1"/>
      <w:numFmt w:val="lowerLetter"/>
      <w:lvlText w:val="%1)"/>
      <w:lvlJc w:val="left"/>
      <w:pPr>
        <w:ind w:left="840" w:hanging="420"/>
      </w:p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lowerRoman"/>
      <w:lvlText w:val="%3."/>
      <w:lvlJc w:val="right"/>
      <w:pPr>
        <w:ind w:left="1680" w:hanging="420"/>
      </w:p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abstractNum w:abstractNumId="1">
    <w:nsid w:val="340601E4"/>
    <w:multiLevelType w:val="multilevel"/>
    <w:tmpl w:val="340601E4"/>
    <w:lvl w:ilvl="0" w:tentative="0">
      <w:start w:val="1"/>
      <w:numFmt w:val="lowerLetter"/>
      <w:lvlText w:val="%1)"/>
      <w:lvlJc w:val="left"/>
      <w:pPr>
        <w:ind w:left="780" w:hanging="420"/>
      </w:pPr>
    </w:lvl>
    <w:lvl w:ilvl="1" w:tentative="0">
      <w:start w:val="1"/>
      <w:numFmt w:val="lowerLetter"/>
      <w:lvlText w:val="%2)"/>
      <w:lvlJc w:val="left"/>
      <w:pPr>
        <w:ind w:left="1200" w:hanging="420"/>
      </w:pPr>
    </w:lvl>
    <w:lvl w:ilvl="2" w:tentative="0">
      <w:start w:val="1"/>
      <w:numFmt w:val="lowerRoman"/>
      <w:lvlText w:val="%3."/>
      <w:lvlJc w:val="right"/>
      <w:pPr>
        <w:ind w:left="1620" w:hanging="420"/>
      </w:pPr>
    </w:lvl>
    <w:lvl w:ilvl="3" w:tentative="0">
      <w:start w:val="1"/>
      <w:numFmt w:val="decimal"/>
      <w:lvlText w:val="%4."/>
      <w:lvlJc w:val="left"/>
      <w:pPr>
        <w:ind w:left="2040" w:hanging="420"/>
      </w:pPr>
    </w:lvl>
    <w:lvl w:ilvl="4" w:tentative="0">
      <w:start w:val="1"/>
      <w:numFmt w:val="lowerLetter"/>
      <w:lvlText w:val="%5)"/>
      <w:lvlJc w:val="left"/>
      <w:pPr>
        <w:ind w:left="2460" w:hanging="420"/>
      </w:pPr>
    </w:lvl>
    <w:lvl w:ilvl="5" w:tentative="0">
      <w:start w:val="1"/>
      <w:numFmt w:val="lowerRoman"/>
      <w:lvlText w:val="%6."/>
      <w:lvlJc w:val="right"/>
      <w:pPr>
        <w:ind w:left="2880" w:hanging="420"/>
      </w:pPr>
    </w:lvl>
    <w:lvl w:ilvl="6" w:tentative="0">
      <w:start w:val="1"/>
      <w:numFmt w:val="decimal"/>
      <w:lvlText w:val="%7."/>
      <w:lvlJc w:val="left"/>
      <w:pPr>
        <w:ind w:left="3300" w:hanging="420"/>
      </w:pPr>
    </w:lvl>
    <w:lvl w:ilvl="7" w:tentative="0">
      <w:start w:val="1"/>
      <w:numFmt w:val="lowerLetter"/>
      <w:lvlText w:val="%8)"/>
      <w:lvlJc w:val="left"/>
      <w:pPr>
        <w:ind w:left="3720" w:hanging="420"/>
      </w:pPr>
    </w:lvl>
    <w:lvl w:ilvl="8" w:tentative="0">
      <w:start w:val="1"/>
      <w:numFmt w:val="lowerRoman"/>
      <w:lvlText w:val="%9."/>
      <w:lvlJc w:val="right"/>
      <w:pPr>
        <w:ind w:left="4140" w:hanging="420"/>
      </w:pPr>
    </w:lvl>
  </w:abstractNum>
  <w:abstractNum w:abstractNumId="2">
    <w:nsid w:val="4ECE710F"/>
    <w:multiLevelType w:val="multilevel"/>
    <w:tmpl w:val="4ECE710F"/>
    <w:lvl w:ilvl="0" w:tentative="0">
      <w:start w:val="1"/>
      <w:numFmt w:val="lowerLetter"/>
      <w:lvlText w:val="%1)"/>
      <w:lvlJc w:val="left"/>
      <w:pPr>
        <w:ind w:left="780" w:hanging="420"/>
      </w:pPr>
    </w:lvl>
    <w:lvl w:ilvl="1" w:tentative="0">
      <w:start w:val="1"/>
      <w:numFmt w:val="lowerLetter"/>
      <w:lvlText w:val="%2)"/>
      <w:lvlJc w:val="left"/>
      <w:pPr>
        <w:ind w:left="1200" w:hanging="420"/>
      </w:pPr>
    </w:lvl>
    <w:lvl w:ilvl="2" w:tentative="0">
      <w:start w:val="1"/>
      <w:numFmt w:val="lowerRoman"/>
      <w:lvlText w:val="%3."/>
      <w:lvlJc w:val="right"/>
      <w:pPr>
        <w:ind w:left="1620" w:hanging="420"/>
      </w:pPr>
    </w:lvl>
    <w:lvl w:ilvl="3" w:tentative="0">
      <w:start w:val="1"/>
      <w:numFmt w:val="decimal"/>
      <w:lvlText w:val="%4."/>
      <w:lvlJc w:val="left"/>
      <w:pPr>
        <w:ind w:left="2040" w:hanging="420"/>
      </w:pPr>
    </w:lvl>
    <w:lvl w:ilvl="4" w:tentative="0">
      <w:start w:val="1"/>
      <w:numFmt w:val="lowerLetter"/>
      <w:lvlText w:val="%5)"/>
      <w:lvlJc w:val="left"/>
      <w:pPr>
        <w:ind w:left="2460" w:hanging="420"/>
      </w:pPr>
    </w:lvl>
    <w:lvl w:ilvl="5" w:tentative="0">
      <w:start w:val="1"/>
      <w:numFmt w:val="lowerRoman"/>
      <w:lvlText w:val="%6."/>
      <w:lvlJc w:val="right"/>
      <w:pPr>
        <w:ind w:left="2880" w:hanging="420"/>
      </w:pPr>
    </w:lvl>
    <w:lvl w:ilvl="6" w:tentative="0">
      <w:start w:val="1"/>
      <w:numFmt w:val="decimal"/>
      <w:lvlText w:val="%7."/>
      <w:lvlJc w:val="left"/>
      <w:pPr>
        <w:ind w:left="3300" w:hanging="420"/>
      </w:pPr>
    </w:lvl>
    <w:lvl w:ilvl="7" w:tentative="0">
      <w:start w:val="1"/>
      <w:numFmt w:val="lowerLetter"/>
      <w:lvlText w:val="%8)"/>
      <w:lvlJc w:val="left"/>
      <w:pPr>
        <w:ind w:left="3720" w:hanging="420"/>
      </w:pPr>
    </w:lvl>
    <w:lvl w:ilvl="8" w:tentative="0">
      <w:start w:val="1"/>
      <w:numFmt w:val="lowerRoman"/>
      <w:lvlText w:val="%9."/>
      <w:lvlJc w:val="right"/>
      <w:pPr>
        <w:ind w:left="4140" w:hanging="420"/>
      </w:pPr>
    </w:lvl>
  </w:abstractNum>
  <w:abstractNum w:abstractNumId="3">
    <w:nsid w:val="788A22F4"/>
    <w:multiLevelType w:val="multilevel"/>
    <w:tmpl w:val="788A22F4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303EE8"/>
    <w:rsid w:val="00303EE8"/>
    <w:rsid w:val="00427F1B"/>
    <w:rsid w:val="004F0652"/>
    <w:rsid w:val="005660B2"/>
    <w:rsid w:val="007737C5"/>
    <w:rsid w:val="007B757B"/>
    <w:rsid w:val="00F9297C"/>
    <w:rsid w:val="00FA4FFA"/>
    <w:rsid w:val="452634CB"/>
    <w:rsid w:val="5A7F39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2"/>
    <w:basedOn w:val="1"/>
    <w:next w:val="1"/>
    <w:link w:val="12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8">
    <w:name w:val="Default Paragraph Font"/>
    <w:semiHidden/>
    <w:unhideWhenUsed/>
    <w:uiPriority w:val="1"/>
  </w:style>
  <w:style w:type="table" w:default="1" w:styleId="7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15"/>
    <w:semiHidden/>
    <w:unhideWhenUsed/>
    <w:uiPriority w:val="99"/>
    <w:rPr>
      <w:sz w:val="18"/>
      <w:szCs w:val="18"/>
    </w:rPr>
  </w:style>
  <w:style w:type="paragraph" w:styleId="4">
    <w:name w:val="footer"/>
    <w:basedOn w:val="1"/>
    <w:link w:val="11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0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Title"/>
    <w:basedOn w:val="1"/>
    <w:next w:val="1"/>
    <w:link w:val="13"/>
    <w:qFormat/>
    <w:uiPriority w:val="10"/>
    <w:pPr>
      <w:spacing w:before="240" w:after="60"/>
      <w:jc w:val="center"/>
      <w:outlineLvl w:val="0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styleId="9">
    <w:name w:val="Hyperlink"/>
    <w:basedOn w:val="8"/>
    <w:unhideWhenUsed/>
    <w:qFormat/>
    <w:uiPriority w:val="99"/>
    <w:rPr>
      <w:color w:val="0000FF" w:themeColor="hyperlink"/>
      <w:u w:val="single"/>
    </w:rPr>
  </w:style>
  <w:style w:type="character" w:customStyle="1" w:styleId="10">
    <w:name w:val="页眉 Char"/>
    <w:basedOn w:val="8"/>
    <w:link w:val="5"/>
    <w:semiHidden/>
    <w:uiPriority w:val="99"/>
    <w:rPr>
      <w:sz w:val="18"/>
      <w:szCs w:val="18"/>
    </w:rPr>
  </w:style>
  <w:style w:type="character" w:customStyle="1" w:styleId="11">
    <w:name w:val="页脚 Char"/>
    <w:basedOn w:val="8"/>
    <w:link w:val="4"/>
    <w:semiHidden/>
    <w:uiPriority w:val="99"/>
    <w:rPr>
      <w:sz w:val="18"/>
      <w:szCs w:val="18"/>
    </w:rPr>
  </w:style>
  <w:style w:type="character" w:customStyle="1" w:styleId="12">
    <w:name w:val="标题 2 Char"/>
    <w:basedOn w:val="8"/>
    <w:link w:val="2"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3">
    <w:name w:val="标题 Char"/>
    <w:basedOn w:val="8"/>
    <w:link w:val="6"/>
    <w:uiPriority w:val="10"/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14">
    <w:name w:val="List Paragraph"/>
    <w:basedOn w:val="1"/>
    <w:qFormat/>
    <w:uiPriority w:val="34"/>
    <w:pPr>
      <w:ind w:firstLine="420" w:firstLineChars="200"/>
    </w:pPr>
  </w:style>
  <w:style w:type="character" w:customStyle="1" w:styleId="15">
    <w:name w:val="批注框文本 Char"/>
    <w:basedOn w:val="8"/>
    <w:link w:val="3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3" Type="http://schemas.openxmlformats.org/officeDocument/2006/relationships/fontTable" Target="fontTable.xml"/><Relationship Id="rId32" Type="http://schemas.openxmlformats.org/officeDocument/2006/relationships/numbering" Target="numbering.xml"/><Relationship Id="rId31" Type="http://schemas.openxmlformats.org/officeDocument/2006/relationships/customXml" Target="../customXml/item1.xml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Lenovo</Company>
  <Pages>34</Pages>
  <Words>722</Words>
  <Characters>4118</Characters>
  <Lines>34</Lines>
  <Paragraphs>9</Paragraphs>
  <TotalTime>32</TotalTime>
  <ScaleCrop>false</ScaleCrop>
  <LinksUpToDate>false</LinksUpToDate>
  <CharactersWithSpaces>4831</CharactersWithSpaces>
  <Application>WPS Office_11.1.0.8612_F1E327BC-269C-435d-A152-05C5408002CA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2019-04-25T09:16:00Z</dcterms:created>
  <dc:creator>王俊杰</dc:creator>
  <cp:lastModifiedBy>THTF</cp:lastModifiedBy>
  <cp:lastPrinted>2019-04-28T07:02:22Z</cp:lastPrinted>
  <dcterms:modified xsi:type="dcterms:W3CDTF">2019-04-28T07:03:09Z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2052-11.1.0.8612</vt:lpwstr>
  </property>
</Properties>
</file>