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1D8" w:rsidRPr="00046145" w:rsidRDefault="00E811D8" w:rsidP="00E811D8">
      <w:pPr>
        <w:tabs>
          <w:tab w:val="left" w:pos="426"/>
        </w:tabs>
        <w:rPr>
          <w:rFonts w:ascii="仿宋_GB2312" w:eastAsia="仿宋_GB2312"/>
          <w:sz w:val="30"/>
          <w:szCs w:val="30"/>
        </w:rPr>
      </w:pPr>
      <w:r w:rsidRPr="00046145">
        <w:rPr>
          <w:rFonts w:ascii="仿宋_GB2312" w:eastAsia="仿宋_GB2312" w:hint="eastAsia"/>
          <w:sz w:val="30"/>
          <w:szCs w:val="30"/>
        </w:rPr>
        <w:t>附件2：</w:t>
      </w:r>
    </w:p>
    <w:p w:rsidR="00E811D8" w:rsidRPr="00334BDF" w:rsidRDefault="00E811D8" w:rsidP="00E811D8">
      <w:pPr>
        <w:tabs>
          <w:tab w:val="left" w:pos="426"/>
        </w:tabs>
        <w:spacing w:line="520" w:lineRule="exact"/>
        <w:jc w:val="center"/>
        <w:rPr>
          <w:rFonts w:ascii="仿宋_GB2312" w:eastAsia="仿宋_GB2312"/>
          <w:b/>
          <w:sz w:val="32"/>
          <w:szCs w:val="32"/>
        </w:rPr>
      </w:pPr>
      <w:r w:rsidRPr="00334BDF">
        <w:rPr>
          <w:rFonts w:ascii="仿宋_GB2312" w:eastAsia="仿宋_GB2312" w:hint="eastAsia"/>
          <w:b/>
          <w:sz w:val="32"/>
          <w:szCs w:val="32"/>
        </w:rPr>
        <w:t>展馆信息及乘车指南</w:t>
      </w:r>
    </w:p>
    <w:p w:rsidR="00E811D8" w:rsidRPr="00E4314D" w:rsidRDefault="00E811D8" w:rsidP="00E811D8">
      <w:pPr>
        <w:spacing w:line="520" w:lineRule="exact"/>
        <w:rPr>
          <w:rFonts w:ascii="仿宋_GB2312" w:eastAsia="仿宋_GB2312"/>
          <w:sz w:val="30"/>
          <w:szCs w:val="30"/>
        </w:rPr>
      </w:pPr>
    </w:p>
    <w:p w:rsidR="00E811D8" w:rsidRPr="00E4314D" w:rsidRDefault="00E811D8" w:rsidP="00E811D8"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北京</w:t>
      </w:r>
      <w:r w:rsidRPr="00E4314D">
        <w:rPr>
          <w:rFonts w:ascii="仿宋_GB2312" w:eastAsia="仿宋_GB2312" w:hint="eastAsia"/>
          <w:sz w:val="30"/>
          <w:szCs w:val="30"/>
        </w:rPr>
        <w:t>农业展览馆</w:t>
      </w:r>
    </w:p>
    <w:p w:rsidR="00E811D8" w:rsidRPr="00E4314D" w:rsidRDefault="00E811D8" w:rsidP="00E811D8">
      <w:pPr>
        <w:spacing w:line="520" w:lineRule="exact"/>
        <w:rPr>
          <w:rFonts w:ascii="仿宋_GB2312" w:eastAsia="仿宋_GB2312"/>
          <w:sz w:val="30"/>
          <w:szCs w:val="30"/>
        </w:rPr>
      </w:pPr>
      <w:r w:rsidRPr="00E4314D">
        <w:rPr>
          <w:rFonts w:ascii="仿宋_GB2312" w:eastAsia="仿宋_GB2312" w:hint="eastAsia"/>
          <w:sz w:val="30"/>
          <w:szCs w:val="30"/>
        </w:rPr>
        <w:t>地址：北京市朝阳区东三环北路16号</w:t>
      </w:r>
    </w:p>
    <w:p w:rsidR="00E811D8" w:rsidRPr="00E4314D" w:rsidRDefault="00E811D8" w:rsidP="00E811D8">
      <w:pPr>
        <w:spacing w:line="520" w:lineRule="exact"/>
        <w:rPr>
          <w:rFonts w:ascii="仿宋_GB2312" w:eastAsia="仿宋_GB2312"/>
          <w:sz w:val="30"/>
          <w:szCs w:val="30"/>
        </w:rPr>
      </w:pPr>
    </w:p>
    <w:p w:rsidR="00E811D8" w:rsidRPr="00046145" w:rsidRDefault="00E811D8" w:rsidP="00E811D8">
      <w:pPr>
        <w:spacing w:line="40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046145">
        <w:rPr>
          <w:rFonts w:ascii="仿宋_GB2312" w:eastAsia="仿宋_GB2312" w:hint="eastAsia"/>
          <w:b/>
          <w:sz w:val="28"/>
          <w:szCs w:val="28"/>
        </w:rPr>
        <w:t>一、交通信息：</w:t>
      </w:r>
    </w:p>
    <w:p w:rsidR="00E811D8" w:rsidRPr="00046145" w:rsidRDefault="00E811D8" w:rsidP="00E811D8">
      <w:pPr>
        <w:spacing w:line="400" w:lineRule="exact"/>
        <w:ind w:firstLineChars="198" w:firstLine="557"/>
        <w:rPr>
          <w:rFonts w:ascii="仿宋_GB2312" w:eastAsia="仿宋_GB2312"/>
          <w:b/>
          <w:sz w:val="28"/>
          <w:szCs w:val="28"/>
        </w:rPr>
      </w:pPr>
      <w:r w:rsidRPr="00046145">
        <w:rPr>
          <w:rFonts w:ascii="仿宋_GB2312" w:eastAsia="仿宋_GB2312" w:hint="eastAsia"/>
          <w:b/>
          <w:sz w:val="28"/>
          <w:szCs w:val="28"/>
        </w:rPr>
        <w:t>1、首都国际机场</w:t>
      </w:r>
      <w:proofErr w:type="gramStart"/>
      <w:r w:rsidRPr="00046145">
        <w:rPr>
          <w:rFonts w:ascii="仿宋_GB2312" w:eastAsia="仿宋_GB2312" w:hint="eastAsia"/>
          <w:b/>
          <w:sz w:val="28"/>
          <w:szCs w:val="28"/>
        </w:rPr>
        <w:t>—农业</w:t>
      </w:r>
      <w:proofErr w:type="gramEnd"/>
      <w:r w:rsidRPr="00046145">
        <w:rPr>
          <w:rFonts w:ascii="仿宋_GB2312" w:eastAsia="仿宋_GB2312" w:hint="eastAsia"/>
          <w:b/>
          <w:sz w:val="28"/>
          <w:szCs w:val="28"/>
        </w:rPr>
        <w:t>展览馆：</w:t>
      </w:r>
    </w:p>
    <w:p w:rsidR="00E811D8" w:rsidRPr="00046145" w:rsidRDefault="00E811D8" w:rsidP="00E811D8">
      <w:pPr>
        <w:pStyle w:val="a4"/>
        <w:shd w:val="clear" w:color="auto" w:fill="FFFFFF"/>
        <w:spacing w:before="0" w:beforeAutospacing="0" w:after="0" w:afterAutospacing="0" w:line="400" w:lineRule="exact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 xml:space="preserve">　　机场巴士：乘坐机场巴士线1线，在亮马桥下车，步行至全国农业展览馆;约1小时20分钟;</w:t>
      </w:r>
    </w:p>
    <w:p w:rsidR="00E811D8" w:rsidRPr="00046145" w:rsidRDefault="00E811D8" w:rsidP="00E811D8">
      <w:pPr>
        <w:pStyle w:val="a4"/>
        <w:shd w:val="clear" w:color="auto" w:fill="FFFFFF"/>
        <w:spacing w:before="0" w:beforeAutospacing="0" w:after="0" w:afterAutospacing="0" w:line="400" w:lineRule="exact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 xml:space="preserve">　　地铁：乘机</w:t>
      </w:r>
      <w:proofErr w:type="gramStart"/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场快轨至</w:t>
      </w:r>
      <w:proofErr w:type="gramEnd"/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三元桥站下车，乘坐</w:t>
      </w:r>
      <w:hyperlink r:id="rId4" w:tgtFrame="http://bj.bendibao.com/news/2013711/_blank" w:history="1">
        <w:r w:rsidRPr="00046145">
          <w:rPr>
            <w:rFonts w:ascii="仿宋_GB2312" w:eastAsia="仿宋_GB2312" w:hAnsiTheme="minorHAnsi" w:cstheme="minorBidi" w:hint="eastAsia"/>
            <w:kern w:val="2"/>
            <w:sz w:val="28"/>
            <w:szCs w:val="28"/>
          </w:rPr>
          <w:t>地铁10号线</w:t>
        </w:r>
      </w:hyperlink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(劲松方向), 在农业展览馆站下车，约50分钟。</w:t>
      </w:r>
    </w:p>
    <w:p w:rsidR="00E811D8" w:rsidRPr="00046145" w:rsidRDefault="00E811D8" w:rsidP="00E811D8">
      <w:pPr>
        <w:pStyle w:val="a4"/>
        <w:shd w:val="clear" w:color="auto" w:fill="FFFFFF"/>
        <w:spacing w:before="0" w:beforeAutospacing="0" w:after="0" w:afterAutospacing="0" w:line="400" w:lineRule="exact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 xml:space="preserve">　　公交：乘坐机场</w:t>
      </w:r>
      <w:proofErr w:type="gramStart"/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快轨至东</w:t>
      </w:r>
      <w:proofErr w:type="gramEnd"/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直门下车，乘坐公交416路、909路、635路或974路至全国农业展览馆下车，约1小时10分钟，27元;出租车：约28分钟。</w:t>
      </w:r>
    </w:p>
    <w:p w:rsidR="00E811D8" w:rsidRPr="00046145" w:rsidRDefault="00E811D8" w:rsidP="00E811D8">
      <w:pPr>
        <w:pStyle w:val="a4"/>
        <w:shd w:val="clear" w:color="auto" w:fill="FFFFFF"/>
        <w:spacing w:before="0" w:beforeAutospacing="0" w:after="0" w:afterAutospacing="0" w:line="400" w:lineRule="exact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 xml:space="preserve">　　南苑机场</w:t>
      </w:r>
      <w:proofErr w:type="gramStart"/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—农业</w:t>
      </w:r>
      <w:proofErr w:type="gramEnd"/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展览馆：</w:t>
      </w:r>
    </w:p>
    <w:p w:rsidR="00E811D8" w:rsidRPr="00046145" w:rsidRDefault="00E811D8" w:rsidP="00E811D8">
      <w:pPr>
        <w:pStyle w:val="a4"/>
        <w:shd w:val="clear" w:color="auto" w:fill="FFFFFF"/>
        <w:spacing w:before="0" w:beforeAutospacing="0" w:after="0" w:afterAutospacing="0" w:line="400" w:lineRule="exact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 xml:space="preserve">　　地铁：乘机场巴士至</w:t>
      </w:r>
      <w:hyperlink r:id="rId5" w:tgtFrame="http://bj.bendibao.com/news/2013711/_blank" w:history="1">
        <w:r w:rsidRPr="00046145">
          <w:rPr>
            <w:rFonts w:ascii="仿宋_GB2312" w:eastAsia="仿宋_GB2312" w:hAnsiTheme="minorHAnsi" w:cstheme="minorBidi" w:hint="eastAsia"/>
            <w:kern w:val="2"/>
            <w:sz w:val="28"/>
            <w:szCs w:val="28"/>
          </w:rPr>
          <w:t>西单</w:t>
        </w:r>
      </w:hyperlink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站下，乘坐</w:t>
      </w:r>
      <w:hyperlink r:id="rId6" w:tgtFrame="http://bj.bendibao.com/news/2013711/_blank" w:history="1">
        <w:r w:rsidRPr="00046145">
          <w:rPr>
            <w:rFonts w:ascii="仿宋_GB2312" w:eastAsia="仿宋_GB2312" w:hAnsiTheme="minorHAnsi" w:cstheme="minorBidi" w:hint="eastAsia"/>
            <w:kern w:val="2"/>
            <w:sz w:val="28"/>
            <w:szCs w:val="28"/>
          </w:rPr>
          <w:t>地铁1号线</w:t>
        </w:r>
      </w:hyperlink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(</w:t>
      </w:r>
      <w:proofErr w:type="gramStart"/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四惠东方</w:t>
      </w:r>
      <w:proofErr w:type="gramEnd"/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向), 在国贸站下，站内换乘地铁</w:t>
      </w:r>
      <w:hyperlink r:id="rId7" w:tgtFrame="http://bj.bendibao.com/news/2013711/_blank" w:history="1">
        <w:r w:rsidRPr="00046145">
          <w:rPr>
            <w:rFonts w:ascii="仿宋_GB2312" w:eastAsia="仿宋_GB2312" w:hAnsiTheme="minorHAnsi" w:cstheme="minorBidi" w:hint="eastAsia"/>
            <w:kern w:val="2"/>
            <w:sz w:val="28"/>
            <w:szCs w:val="28"/>
          </w:rPr>
          <w:t>10号线</w:t>
        </w:r>
      </w:hyperlink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(</w:t>
      </w:r>
      <w:proofErr w:type="gramStart"/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巴沟方向</w:t>
      </w:r>
      <w:proofErr w:type="gramEnd"/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)，乘坐地铁10号线(</w:t>
      </w:r>
      <w:proofErr w:type="gramStart"/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巴沟方向</w:t>
      </w:r>
      <w:proofErr w:type="gramEnd"/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), 在农业展览馆站下车;约1小时40分钟;</w:t>
      </w:r>
    </w:p>
    <w:p w:rsidR="00E811D8" w:rsidRPr="00046145" w:rsidRDefault="00E811D8" w:rsidP="00E811D8">
      <w:pPr>
        <w:pStyle w:val="a4"/>
        <w:shd w:val="clear" w:color="auto" w:fill="FFFFFF"/>
        <w:spacing w:before="0" w:beforeAutospacing="0" w:after="0" w:afterAutospacing="0" w:line="400" w:lineRule="exact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 xml:space="preserve">　　公交：乘机场巴士在福海公园站下车，步行至</w:t>
      </w:r>
      <w:proofErr w:type="gramStart"/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南苑路果园</w:t>
      </w:r>
      <w:proofErr w:type="gramEnd"/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站，乘坐运通107路, 在农业展览馆站下车;约1小时40分钟;</w:t>
      </w:r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br/>
      </w:r>
      <w:r w:rsidRPr="00046145">
        <w:rPr>
          <w:rFonts w:ascii="仿宋_GB2312" w:eastAsia="仿宋_GB2312" w:hAnsiTheme="minorHAnsi" w:cstheme="minorBidi" w:hint="eastAsia"/>
          <w:b/>
          <w:kern w:val="2"/>
          <w:sz w:val="28"/>
          <w:szCs w:val="28"/>
        </w:rPr>
        <w:t xml:space="preserve">    2、多条公交线路途经全国农业展览馆，附近设有站点：989区间、农展馆、团结湖、亮马桥、长虹桥西等。</w:t>
      </w:r>
    </w:p>
    <w:p w:rsidR="00E811D8" w:rsidRPr="00046145" w:rsidRDefault="00E811D8" w:rsidP="00E811D8">
      <w:pPr>
        <w:pStyle w:val="a4"/>
        <w:shd w:val="clear" w:color="auto" w:fill="FFFFFF"/>
        <w:spacing w:before="0" w:beforeAutospacing="0" w:after="0" w:afterAutospacing="0" w:line="400" w:lineRule="exact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 xml:space="preserve">　　</w:t>
      </w:r>
      <w:proofErr w:type="gramStart"/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乘特</w:t>
      </w:r>
      <w:proofErr w:type="gramEnd"/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3、特8、运通107、31、43、113、115、117、300、302、350、402、405、406、416、420、421、499、503、516、627、635、683、686、671、672、673、675、701、707、718、731、735、750、758、731、801、909、954、957支、957支2、974、984路公共汽车或电车可到达全国农业展览馆或附近。</w:t>
      </w:r>
    </w:p>
    <w:p w:rsidR="00E811D8" w:rsidRPr="00046145" w:rsidRDefault="00E811D8" w:rsidP="00E811D8">
      <w:pPr>
        <w:pStyle w:val="a4"/>
        <w:shd w:val="clear" w:color="auto" w:fill="FFFFFF"/>
        <w:spacing w:before="0" w:beforeAutospacing="0" w:after="0" w:afterAutospacing="0" w:line="400" w:lineRule="exact"/>
        <w:ind w:leftChars="71" w:left="149" w:firstLineChars="150" w:firstLine="420"/>
        <w:rPr>
          <w:rFonts w:ascii="仿宋_GB2312" w:eastAsia="仿宋_GB2312" w:hAnsiTheme="minorHAnsi" w:cstheme="minorBidi"/>
          <w:b/>
          <w:kern w:val="2"/>
          <w:sz w:val="28"/>
          <w:szCs w:val="28"/>
        </w:rPr>
      </w:pPr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公交咨询电话：(010) 96166</w:t>
      </w:r>
    </w:p>
    <w:p w:rsidR="00E811D8" w:rsidRPr="00046145" w:rsidRDefault="00E811D8" w:rsidP="00E811D8">
      <w:pPr>
        <w:pStyle w:val="a4"/>
        <w:shd w:val="clear" w:color="auto" w:fill="FFFFFF"/>
        <w:spacing w:before="0" w:beforeAutospacing="0" w:after="0" w:afterAutospacing="0" w:line="400" w:lineRule="exact"/>
        <w:ind w:leftChars="71" w:left="149" w:firstLineChars="150" w:firstLine="422"/>
        <w:rPr>
          <w:rFonts w:ascii="仿宋_GB2312" w:eastAsia="仿宋_GB2312" w:hAnsiTheme="minorHAnsi" w:cstheme="minorBidi"/>
          <w:kern w:val="2"/>
          <w:sz w:val="28"/>
          <w:szCs w:val="28"/>
        </w:rPr>
      </w:pPr>
      <w:r w:rsidRPr="00046145">
        <w:rPr>
          <w:rFonts w:ascii="仿宋_GB2312" w:eastAsia="仿宋_GB2312" w:hAnsiTheme="minorHAnsi" w:cstheme="minorBidi" w:hint="eastAsia"/>
          <w:b/>
          <w:kern w:val="2"/>
          <w:sz w:val="28"/>
          <w:szCs w:val="28"/>
        </w:rPr>
        <w:t>3、地铁</w:t>
      </w:r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：1号线国贸站、</w:t>
      </w:r>
      <w:hyperlink r:id="rId8" w:tgtFrame="http://bj.bendibao.com/news/2013711/_blank" w:history="1">
        <w:r w:rsidRPr="00046145">
          <w:rPr>
            <w:rFonts w:ascii="仿宋_GB2312" w:eastAsia="仿宋_GB2312" w:hAnsiTheme="minorHAnsi" w:cstheme="minorBidi" w:hint="eastAsia"/>
            <w:kern w:val="2"/>
            <w:sz w:val="28"/>
            <w:szCs w:val="28"/>
          </w:rPr>
          <w:t>4号线</w:t>
        </w:r>
      </w:hyperlink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海淀黄庄站、</w:t>
      </w:r>
      <w:hyperlink r:id="rId9" w:tgtFrame="http://bj.bendibao.com/news/2013711/_blank" w:history="1">
        <w:r w:rsidRPr="00046145">
          <w:rPr>
            <w:rFonts w:ascii="仿宋_GB2312" w:eastAsia="仿宋_GB2312" w:hAnsiTheme="minorHAnsi" w:cstheme="minorBidi" w:hint="eastAsia"/>
            <w:kern w:val="2"/>
            <w:sz w:val="28"/>
            <w:szCs w:val="28"/>
          </w:rPr>
          <w:t>5号线</w:t>
        </w:r>
      </w:hyperlink>
      <w:proofErr w:type="gramStart"/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惠新西街南口</w:t>
      </w:r>
      <w:proofErr w:type="gramEnd"/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站、</w:t>
      </w:r>
      <w:hyperlink r:id="rId10" w:tgtFrame="http://bj.bendibao.com/news/2013711/_blank" w:history="1">
        <w:r w:rsidRPr="00046145">
          <w:rPr>
            <w:rFonts w:ascii="仿宋_GB2312" w:eastAsia="仿宋_GB2312" w:hAnsiTheme="minorHAnsi" w:cstheme="minorBidi" w:hint="eastAsia"/>
            <w:kern w:val="2"/>
            <w:sz w:val="28"/>
            <w:szCs w:val="28"/>
          </w:rPr>
          <w:t>8号线</w:t>
        </w:r>
      </w:hyperlink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北土城站、</w:t>
      </w:r>
      <w:hyperlink r:id="rId11" w:tgtFrame="http://bj.bendibao.com/news/2013711/_blank" w:history="1">
        <w:r w:rsidRPr="00046145">
          <w:rPr>
            <w:rFonts w:ascii="仿宋_GB2312" w:eastAsia="仿宋_GB2312" w:hAnsiTheme="minorHAnsi" w:cstheme="minorBidi" w:hint="eastAsia"/>
            <w:kern w:val="2"/>
            <w:sz w:val="28"/>
            <w:szCs w:val="28"/>
          </w:rPr>
          <w:t>13号线</w:t>
        </w:r>
      </w:hyperlink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知春路站和</w:t>
      </w:r>
      <w:proofErr w:type="gramStart"/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芍药居站</w:t>
      </w:r>
      <w:proofErr w:type="gramEnd"/>
      <w:r w:rsidRPr="00046145">
        <w:rPr>
          <w:rFonts w:ascii="仿宋_GB2312" w:eastAsia="仿宋_GB2312" w:hAnsiTheme="minorHAnsi" w:cstheme="minorBidi" w:hint="eastAsia"/>
          <w:kern w:val="2"/>
          <w:sz w:val="28"/>
          <w:szCs w:val="28"/>
        </w:rPr>
        <w:t>可换乘10号线直达全国农业展览馆。</w:t>
      </w:r>
    </w:p>
    <w:p w:rsidR="00E811D8" w:rsidRPr="00046145" w:rsidRDefault="00E811D8" w:rsidP="00E811D8">
      <w:pPr>
        <w:spacing w:line="520" w:lineRule="exact"/>
        <w:ind w:firstLineChars="198" w:firstLine="596"/>
        <w:rPr>
          <w:rFonts w:ascii="仿宋_GB2312" w:eastAsia="仿宋_GB2312"/>
          <w:b/>
          <w:sz w:val="30"/>
          <w:szCs w:val="30"/>
        </w:rPr>
      </w:pPr>
      <w:r w:rsidRPr="00046145">
        <w:rPr>
          <w:rFonts w:ascii="仿宋_GB2312" w:eastAsia="仿宋_GB2312" w:hint="eastAsia"/>
          <w:b/>
          <w:sz w:val="30"/>
          <w:szCs w:val="30"/>
        </w:rPr>
        <w:lastRenderedPageBreak/>
        <w:t>二、农展馆周围线路图：</w:t>
      </w:r>
    </w:p>
    <w:p w:rsidR="00E811D8" w:rsidRDefault="00E811D8" w:rsidP="00E811D8">
      <w:r>
        <w:rPr>
          <w:rFonts w:ascii="黑体" w:eastAsia="黑体" w:hint="eastAsia"/>
          <w:noProof/>
          <w:color w:val="663300"/>
          <w:sz w:val="44"/>
          <w:szCs w:val="44"/>
        </w:rPr>
        <w:drawing>
          <wp:inline distT="0" distB="0" distL="0" distR="0">
            <wp:extent cx="5515661" cy="3205513"/>
            <wp:effectExtent l="19050" t="0" r="8839" b="0"/>
            <wp:docPr id="4" name="图片 4" descr="1_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0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009" cy="3210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1D8" w:rsidRDefault="00E811D8" w:rsidP="00E811D8"/>
    <w:p w:rsidR="00E811D8" w:rsidRPr="00046145" w:rsidRDefault="00E811D8" w:rsidP="00E811D8">
      <w:pPr>
        <w:spacing w:line="320" w:lineRule="exact"/>
        <w:ind w:firstLineChars="198" w:firstLine="596"/>
        <w:rPr>
          <w:rFonts w:ascii="仿宋_GB2312" w:eastAsia="仿宋_GB2312"/>
          <w:b/>
          <w:sz w:val="30"/>
          <w:szCs w:val="30"/>
        </w:rPr>
      </w:pPr>
      <w:r w:rsidRPr="00046145">
        <w:rPr>
          <w:rFonts w:ascii="仿宋_GB2312" w:eastAsia="仿宋_GB2312" w:hint="eastAsia"/>
          <w:b/>
          <w:sz w:val="30"/>
          <w:szCs w:val="30"/>
        </w:rPr>
        <w:t>三、农展馆平面图</w:t>
      </w:r>
    </w:p>
    <w:p w:rsidR="00E811D8" w:rsidRPr="00E811D8" w:rsidRDefault="00E811D8" w:rsidP="00E811D8">
      <w:pPr>
        <w:sectPr w:rsidR="00E811D8" w:rsidRPr="00E811D8" w:rsidSect="005F5A77">
          <w:headerReference w:type="default" r:id="rId13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黑体" w:eastAsia="黑体" w:hint="eastAsia"/>
          <w:noProof/>
          <w:color w:val="663300"/>
          <w:sz w:val="44"/>
          <w:szCs w:val="44"/>
        </w:rPr>
        <w:drawing>
          <wp:inline distT="0" distB="0" distL="0" distR="0">
            <wp:extent cx="5274310" cy="3370800"/>
            <wp:effectExtent l="0" t="0" r="2540" b="1270"/>
            <wp:docPr id="7" name="图片 7" descr="全国农业展览馆平面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全国农业展览馆平面图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7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A77" w:rsidRDefault="005F5A77"/>
    <w:sectPr w:rsidR="005F5A77" w:rsidSect="005F5A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B32" w:rsidRDefault="00E811D8" w:rsidP="00E70B32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811D8"/>
    <w:rsid w:val="00002163"/>
    <w:rsid w:val="000129A3"/>
    <w:rsid w:val="0001526C"/>
    <w:rsid w:val="00037AB0"/>
    <w:rsid w:val="00050651"/>
    <w:rsid w:val="00052103"/>
    <w:rsid w:val="00085DA1"/>
    <w:rsid w:val="000D07BF"/>
    <w:rsid w:val="00111A59"/>
    <w:rsid w:val="00113B06"/>
    <w:rsid w:val="00142F3A"/>
    <w:rsid w:val="00150615"/>
    <w:rsid w:val="00177672"/>
    <w:rsid w:val="001829C7"/>
    <w:rsid w:val="001901AD"/>
    <w:rsid w:val="00190A81"/>
    <w:rsid w:val="001A0EBF"/>
    <w:rsid w:val="001B44C6"/>
    <w:rsid w:val="001C0640"/>
    <w:rsid w:val="001D18EB"/>
    <w:rsid w:val="001E2EC5"/>
    <w:rsid w:val="001E4DC4"/>
    <w:rsid w:val="00231FDB"/>
    <w:rsid w:val="002767E8"/>
    <w:rsid w:val="002804CA"/>
    <w:rsid w:val="00281EE5"/>
    <w:rsid w:val="00284392"/>
    <w:rsid w:val="002855EA"/>
    <w:rsid w:val="002967CB"/>
    <w:rsid w:val="002A10F3"/>
    <w:rsid w:val="002A72E8"/>
    <w:rsid w:val="002A7F30"/>
    <w:rsid w:val="002B4B01"/>
    <w:rsid w:val="002C0F98"/>
    <w:rsid w:val="002C410E"/>
    <w:rsid w:val="002E699F"/>
    <w:rsid w:val="00304130"/>
    <w:rsid w:val="00327E2C"/>
    <w:rsid w:val="0033191D"/>
    <w:rsid w:val="00334A8E"/>
    <w:rsid w:val="00337D7B"/>
    <w:rsid w:val="00337E2A"/>
    <w:rsid w:val="003545B0"/>
    <w:rsid w:val="00386CAD"/>
    <w:rsid w:val="00387627"/>
    <w:rsid w:val="003B058D"/>
    <w:rsid w:val="003C66E3"/>
    <w:rsid w:val="003D3677"/>
    <w:rsid w:val="003D5D97"/>
    <w:rsid w:val="003D7812"/>
    <w:rsid w:val="003E18F7"/>
    <w:rsid w:val="003E5D28"/>
    <w:rsid w:val="003F287C"/>
    <w:rsid w:val="00405E9A"/>
    <w:rsid w:val="004171C7"/>
    <w:rsid w:val="00420620"/>
    <w:rsid w:val="00440391"/>
    <w:rsid w:val="00440B3D"/>
    <w:rsid w:val="0048359B"/>
    <w:rsid w:val="00486474"/>
    <w:rsid w:val="004A5410"/>
    <w:rsid w:val="004A6851"/>
    <w:rsid w:val="004B54FB"/>
    <w:rsid w:val="004C719A"/>
    <w:rsid w:val="004C7F84"/>
    <w:rsid w:val="004D1490"/>
    <w:rsid w:val="004F27CA"/>
    <w:rsid w:val="00501A37"/>
    <w:rsid w:val="00565541"/>
    <w:rsid w:val="005A6503"/>
    <w:rsid w:val="005B0DED"/>
    <w:rsid w:val="005B47DB"/>
    <w:rsid w:val="005B541D"/>
    <w:rsid w:val="005C72B5"/>
    <w:rsid w:val="005F204B"/>
    <w:rsid w:val="005F4CCA"/>
    <w:rsid w:val="005F5A77"/>
    <w:rsid w:val="00636076"/>
    <w:rsid w:val="0063615A"/>
    <w:rsid w:val="006460BC"/>
    <w:rsid w:val="006505E2"/>
    <w:rsid w:val="00652B8D"/>
    <w:rsid w:val="0066219A"/>
    <w:rsid w:val="00663FF2"/>
    <w:rsid w:val="00694F7F"/>
    <w:rsid w:val="006A1032"/>
    <w:rsid w:val="006A635A"/>
    <w:rsid w:val="006B08E6"/>
    <w:rsid w:val="006B751F"/>
    <w:rsid w:val="006D1773"/>
    <w:rsid w:val="006D2C83"/>
    <w:rsid w:val="006E69A7"/>
    <w:rsid w:val="006F5C69"/>
    <w:rsid w:val="00724FC5"/>
    <w:rsid w:val="007250C8"/>
    <w:rsid w:val="007372C8"/>
    <w:rsid w:val="007419E3"/>
    <w:rsid w:val="0074795F"/>
    <w:rsid w:val="00760407"/>
    <w:rsid w:val="00790205"/>
    <w:rsid w:val="0079365D"/>
    <w:rsid w:val="007F7C38"/>
    <w:rsid w:val="0081072E"/>
    <w:rsid w:val="00821227"/>
    <w:rsid w:val="0082363D"/>
    <w:rsid w:val="00827FD2"/>
    <w:rsid w:val="00834CB7"/>
    <w:rsid w:val="00842855"/>
    <w:rsid w:val="008508A5"/>
    <w:rsid w:val="00853C27"/>
    <w:rsid w:val="00860430"/>
    <w:rsid w:val="00873122"/>
    <w:rsid w:val="008B0C0C"/>
    <w:rsid w:val="008B3284"/>
    <w:rsid w:val="008C5E80"/>
    <w:rsid w:val="008E7417"/>
    <w:rsid w:val="008F05F6"/>
    <w:rsid w:val="008F60C3"/>
    <w:rsid w:val="00901E0F"/>
    <w:rsid w:val="009125CC"/>
    <w:rsid w:val="00914CA1"/>
    <w:rsid w:val="0092415B"/>
    <w:rsid w:val="00944295"/>
    <w:rsid w:val="009779DB"/>
    <w:rsid w:val="009813E2"/>
    <w:rsid w:val="00987320"/>
    <w:rsid w:val="00995F79"/>
    <w:rsid w:val="009A41B5"/>
    <w:rsid w:val="009A4C11"/>
    <w:rsid w:val="009B1999"/>
    <w:rsid w:val="009B3B6F"/>
    <w:rsid w:val="009B619E"/>
    <w:rsid w:val="009F16A4"/>
    <w:rsid w:val="00A06BB3"/>
    <w:rsid w:val="00A07702"/>
    <w:rsid w:val="00A1061C"/>
    <w:rsid w:val="00A22B86"/>
    <w:rsid w:val="00A425B0"/>
    <w:rsid w:val="00A50D84"/>
    <w:rsid w:val="00A51DF4"/>
    <w:rsid w:val="00A52F69"/>
    <w:rsid w:val="00A630DC"/>
    <w:rsid w:val="00A806EC"/>
    <w:rsid w:val="00A847E2"/>
    <w:rsid w:val="00A96E67"/>
    <w:rsid w:val="00AA472A"/>
    <w:rsid w:val="00AE6869"/>
    <w:rsid w:val="00AE6E4C"/>
    <w:rsid w:val="00AF4D69"/>
    <w:rsid w:val="00B246C5"/>
    <w:rsid w:val="00B42071"/>
    <w:rsid w:val="00B55770"/>
    <w:rsid w:val="00B56BC7"/>
    <w:rsid w:val="00B83653"/>
    <w:rsid w:val="00BB6E07"/>
    <w:rsid w:val="00BD4839"/>
    <w:rsid w:val="00BE3E1F"/>
    <w:rsid w:val="00BF034B"/>
    <w:rsid w:val="00BF3162"/>
    <w:rsid w:val="00C022B3"/>
    <w:rsid w:val="00C024F7"/>
    <w:rsid w:val="00C05EDE"/>
    <w:rsid w:val="00C109BA"/>
    <w:rsid w:val="00C10B89"/>
    <w:rsid w:val="00C33F60"/>
    <w:rsid w:val="00C35531"/>
    <w:rsid w:val="00C417D2"/>
    <w:rsid w:val="00C523CD"/>
    <w:rsid w:val="00C56072"/>
    <w:rsid w:val="00C57C50"/>
    <w:rsid w:val="00C70A76"/>
    <w:rsid w:val="00C70C9E"/>
    <w:rsid w:val="00C971DE"/>
    <w:rsid w:val="00CA031E"/>
    <w:rsid w:val="00CA4A89"/>
    <w:rsid w:val="00CB2ED3"/>
    <w:rsid w:val="00CB68E7"/>
    <w:rsid w:val="00CB7012"/>
    <w:rsid w:val="00CF3D70"/>
    <w:rsid w:val="00CF4743"/>
    <w:rsid w:val="00CF756D"/>
    <w:rsid w:val="00D0471B"/>
    <w:rsid w:val="00D1682F"/>
    <w:rsid w:val="00D16A5D"/>
    <w:rsid w:val="00D17854"/>
    <w:rsid w:val="00D30D25"/>
    <w:rsid w:val="00D317CF"/>
    <w:rsid w:val="00D34AC7"/>
    <w:rsid w:val="00D55C83"/>
    <w:rsid w:val="00D66427"/>
    <w:rsid w:val="00D66D03"/>
    <w:rsid w:val="00D67DFB"/>
    <w:rsid w:val="00D7282D"/>
    <w:rsid w:val="00D7312E"/>
    <w:rsid w:val="00D75829"/>
    <w:rsid w:val="00D758A7"/>
    <w:rsid w:val="00D86D88"/>
    <w:rsid w:val="00DA1955"/>
    <w:rsid w:val="00DA2AC7"/>
    <w:rsid w:val="00DA450A"/>
    <w:rsid w:val="00DB7A7C"/>
    <w:rsid w:val="00DD58B2"/>
    <w:rsid w:val="00DE0A3E"/>
    <w:rsid w:val="00DF0E97"/>
    <w:rsid w:val="00DF3665"/>
    <w:rsid w:val="00DF3A17"/>
    <w:rsid w:val="00DF54C0"/>
    <w:rsid w:val="00E03DBA"/>
    <w:rsid w:val="00E51BB2"/>
    <w:rsid w:val="00E556D3"/>
    <w:rsid w:val="00E62F38"/>
    <w:rsid w:val="00E63E68"/>
    <w:rsid w:val="00E64472"/>
    <w:rsid w:val="00E70464"/>
    <w:rsid w:val="00E70696"/>
    <w:rsid w:val="00E811D8"/>
    <w:rsid w:val="00E8500F"/>
    <w:rsid w:val="00E86ADD"/>
    <w:rsid w:val="00E92846"/>
    <w:rsid w:val="00EA0FBA"/>
    <w:rsid w:val="00EA36D6"/>
    <w:rsid w:val="00EC0D17"/>
    <w:rsid w:val="00EC68BE"/>
    <w:rsid w:val="00EE24D1"/>
    <w:rsid w:val="00EF08A7"/>
    <w:rsid w:val="00EF09C6"/>
    <w:rsid w:val="00F0389B"/>
    <w:rsid w:val="00F11169"/>
    <w:rsid w:val="00F414B7"/>
    <w:rsid w:val="00F435D8"/>
    <w:rsid w:val="00F50C64"/>
    <w:rsid w:val="00F5325B"/>
    <w:rsid w:val="00F551C2"/>
    <w:rsid w:val="00F728FC"/>
    <w:rsid w:val="00F75595"/>
    <w:rsid w:val="00F7799D"/>
    <w:rsid w:val="00F8475D"/>
    <w:rsid w:val="00F9302A"/>
    <w:rsid w:val="00FA24FB"/>
    <w:rsid w:val="00FB4BAA"/>
    <w:rsid w:val="00FE7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11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11D8"/>
    <w:rPr>
      <w:sz w:val="18"/>
      <w:szCs w:val="18"/>
    </w:rPr>
  </w:style>
  <w:style w:type="paragraph" w:styleId="a4">
    <w:name w:val="Normal (Web)"/>
    <w:basedOn w:val="a"/>
    <w:uiPriority w:val="99"/>
    <w:unhideWhenUsed/>
    <w:qFormat/>
    <w:rsid w:val="00E811D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0"/>
    <w:uiPriority w:val="99"/>
    <w:semiHidden/>
    <w:unhideWhenUsed/>
    <w:rsid w:val="00E811D8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E811D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j.bendibao.com/ditie/xl198.shtml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bj.bendibao.com/ditie/xl212.shtml" TargetMode="External"/><Relationship Id="rId12" Type="http://schemas.openxmlformats.org/officeDocument/2006/relationships/image" Target="media/image1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bj.bendibao.com/ditie/xl197.shtml" TargetMode="External"/><Relationship Id="rId11" Type="http://schemas.openxmlformats.org/officeDocument/2006/relationships/hyperlink" Target="http://bj.bendibao.com/ditie/xl202.shtml" TargetMode="External"/><Relationship Id="rId5" Type="http://schemas.openxmlformats.org/officeDocument/2006/relationships/hyperlink" Target="http://bj.bendibao.com/meishi/201294/84053.sht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bj.bendibao.com/ditie/xl200.shtml" TargetMode="External"/><Relationship Id="rId4" Type="http://schemas.openxmlformats.org/officeDocument/2006/relationships/hyperlink" Target="http://bj.bendibao.com/ditie/xl212.shtml" TargetMode="External"/><Relationship Id="rId9" Type="http://schemas.openxmlformats.org/officeDocument/2006/relationships/hyperlink" Target="http://bj.bendibao.com/ditie/xl199.shtml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239</Words>
  <Characters>1364</Characters>
  <Application>Microsoft Office Word</Application>
  <DocSecurity>0</DocSecurity>
  <Lines>11</Lines>
  <Paragraphs>3</Paragraphs>
  <ScaleCrop>false</ScaleCrop>
  <Company>Sky123.Org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</dc:creator>
  <cp:lastModifiedBy>hy</cp:lastModifiedBy>
  <cp:revision>1</cp:revision>
  <dcterms:created xsi:type="dcterms:W3CDTF">2018-04-27T00:23:00Z</dcterms:created>
  <dcterms:modified xsi:type="dcterms:W3CDTF">2018-04-27T00:24:00Z</dcterms:modified>
</cp:coreProperties>
</file>